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230"/>
        <w:gridCol w:w="5955"/>
      </w:tblGrid>
      <w:tr w:rsidR="00C270EE" w:rsidRPr="0088719D" w:rsidTr="00C270EE">
        <w:trPr>
          <w:trHeight w:val="1418"/>
        </w:trPr>
        <w:tc>
          <w:tcPr>
            <w:tcW w:w="3230" w:type="dxa"/>
            <w:shd w:val="clear" w:color="auto" w:fill="auto"/>
          </w:tcPr>
          <w:p w:rsidR="00C270EE" w:rsidRPr="0088719D" w:rsidRDefault="00C270EE" w:rsidP="008F3A30">
            <w:pPr>
              <w:spacing w:after="0" w:line="340" w:lineRule="exact"/>
              <w:jc w:val="center"/>
              <w:rPr>
                <w:b/>
                <w:sz w:val="26"/>
                <w:szCs w:val="26"/>
              </w:rPr>
            </w:pPr>
            <w:r w:rsidRPr="0088719D">
              <w:rPr>
                <w:b/>
                <w:sz w:val="26"/>
                <w:szCs w:val="26"/>
              </w:rPr>
              <w:t>ỦY BAN NHÂN DÂN</w:t>
            </w:r>
          </w:p>
          <w:p w:rsidR="00C270EE" w:rsidRPr="0088719D" w:rsidRDefault="00C270EE" w:rsidP="008F3A30">
            <w:pPr>
              <w:spacing w:after="0" w:line="340" w:lineRule="exact"/>
              <w:jc w:val="center"/>
              <w:rPr>
                <w:b/>
                <w:sz w:val="26"/>
                <w:szCs w:val="26"/>
              </w:rPr>
            </w:pPr>
            <w:r w:rsidRPr="0088719D">
              <w:rPr>
                <w:b/>
                <w:sz w:val="26"/>
                <w:szCs w:val="26"/>
              </w:rPr>
              <w:t xml:space="preserve">XÃ </w:t>
            </w:r>
            <w:r w:rsidRPr="003F03ED">
              <w:rPr>
                <w:b/>
                <w:sz w:val="26"/>
                <w:szCs w:val="26"/>
              </w:rPr>
              <w:t>Đ</w:t>
            </w:r>
            <w:r>
              <w:rPr>
                <w:b/>
                <w:sz w:val="26"/>
                <w:szCs w:val="26"/>
              </w:rPr>
              <w:t>AN TR</w:t>
            </w:r>
            <w:r w:rsidRPr="003F03ED">
              <w:rPr>
                <w:b/>
                <w:sz w:val="26"/>
                <w:szCs w:val="26"/>
              </w:rPr>
              <w:t>ƯỜNG</w:t>
            </w:r>
          </w:p>
          <w:p w:rsidR="00C270EE" w:rsidRPr="0088719D" w:rsidRDefault="00C270EE" w:rsidP="00C270EE">
            <w:pPr>
              <w:spacing w:after="0"/>
              <w:jc w:val="center"/>
              <w:rPr>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647700</wp:posOffset>
                      </wp:positionH>
                      <wp:positionV relativeFrom="paragraph">
                        <wp:posOffset>7619</wp:posOffset>
                      </wp:positionV>
                      <wp:extent cx="6191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B81A5" id="_x0000_t32" coordsize="21600,21600" o:spt="32" o:oned="t" path="m,l21600,21600e" filled="f">
                      <v:path arrowok="t" fillok="f" o:connecttype="none"/>
                      <o:lock v:ext="edit" shapetype="t"/>
                    </v:shapetype>
                    <v:shape id="Straight Arrow Connector 2" o:spid="_x0000_s1026" type="#_x0000_t32" style="position:absolute;margin-left:51pt;margin-top:.6pt;width:4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70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"/>
                  </w:pict>
                </mc:Fallback>
              </mc:AlternateContent>
            </w:r>
            <w:r w:rsidRPr="0088719D">
              <w:rPr>
                <w:sz w:val="26"/>
                <w:szCs w:val="26"/>
              </w:rPr>
              <w:t xml:space="preserve">Số: </w:t>
            </w:r>
            <w:r>
              <w:rPr>
                <w:sz w:val="26"/>
                <w:szCs w:val="26"/>
              </w:rPr>
              <w:t xml:space="preserve">      </w:t>
            </w:r>
            <w:r w:rsidRPr="0088719D">
              <w:rPr>
                <w:sz w:val="26"/>
                <w:szCs w:val="26"/>
              </w:rPr>
              <w:t>/BC-UBND</w:t>
            </w:r>
          </w:p>
        </w:tc>
        <w:tc>
          <w:tcPr>
            <w:tcW w:w="5955" w:type="dxa"/>
            <w:shd w:val="clear" w:color="auto" w:fill="auto"/>
          </w:tcPr>
          <w:p w:rsidR="00C270EE" w:rsidRPr="0088719D" w:rsidRDefault="00C270EE" w:rsidP="008F3A30">
            <w:pPr>
              <w:spacing w:after="0" w:line="340" w:lineRule="exact"/>
              <w:jc w:val="center"/>
              <w:rPr>
                <w:b/>
                <w:sz w:val="26"/>
                <w:szCs w:val="26"/>
              </w:rPr>
            </w:pPr>
            <w:r w:rsidRPr="0088719D">
              <w:rPr>
                <w:b/>
                <w:sz w:val="26"/>
                <w:szCs w:val="26"/>
              </w:rPr>
              <w:t>CỘNG HÒA XÃ HỘI CHỦ NGHĨA VIỆT NAM</w:t>
            </w:r>
          </w:p>
          <w:p w:rsidR="00C270EE" w:rsidRPr="0088719D" w:rsidRDefault="00C270EE" w:rsidP="008F3A30">
            <w:pPr>
              <w:spacing w:after="0" w:line="340" w:lineRule="exact"/>
              <w:jc w:val="center"/>
              <w:rPr>
                <w:b/>
                <w:sz w:val="26"/>
                <w:szCs w:val="26"/>
              </w:rPr>
            </w:pPr>
            <w:r w:rsidRPr="0088719D">
              <w:rPr>
                <w:b/>
                <w:sz w:val="26"/>
                <w:szCs w:val="26"/>
              </w:rPr>
              <w:t>Độc lập - Tự do - Hạnh phúc</w:t>
            </w:r>
          </w:p>
          <w:p w:rsidR="00C270EE" w:rsidRPr="0088719D" w:rsidRDefault="00C270EE" w:rsidP="00C270EE">
            <w:pPr>
              <w:spacing w:after="0"/>
              <w:jc w:val="center"/>
              <w:rPr>
                <w:i/>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913765</wp:posOffset>
                      </wp:positionH>
                      <wp:positionV relativeFrom="paragraph">
                        <wp:posOffset>13334</wp:posOffset>
                      </wp:positionV>
                      <wp:extent cx="18764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8D340" id="Straight Arrow Connector 1" o:spid="_x0000_s1026" type="#_x0000_t32" style="position:absolute;margin-left:71.95pt;margin-top:1.05pt;width:147.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a0JQIAAEoEAAAOAAAAZHJzL2Uyb0RvYy54bWysVE2P2jAQvVfqf7B8Z0NoY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"/>
                  </w:pict>
                </mc:Fallback>
              </mc:AlternateContent>
            </w:r>
            <w:r w:rsidRPr="003F03ED">
              <w:rPr>
                <w:i/>
                <w:sz w:val="26"/>
                <w:szCs w:val="26"/>
              </w:rPr>
              <w:t>Đ</w:t>
            </w:r>
            <w:r>
              <w:rPr>
                <w:i/>
                <w:sz w:val="26"/>
                <w:szCs w:val="26"/>
              </w:rPr>
              <w:t>an Tr</w:t>
            </w:r>
            <w:r w:rsidRPr="003F03ED">
              <w:rPr>
                <w:i/>
                <w:sz w:val="26"/>
                <w:szCs w:val="26"/>
              </w:rPr>
              <w:t>ường</w:t>
            </w:r>
            <w:r w:rsidRPr="0088719D">
              <w:rPr>
                <w:i/>
                <w:sz w:val="26"/>
                <w:szCs w:val="26"/>
              </w:rPr>
              <w:t xml:space="preserve">, ngày </w:t>
            </w:r>
            <w:r>
              <w:rPr>
                <w:i/>
                <w:sz w:val="26"/>
                <w:szCs w:val="26"/>
              </w:rPr>
              <w:t xml:space="preserve">      </w:t>
            </w:r>
            <w:r w:rsidRPr="0088719D">
              <w:rPr>
                <w:i/>
                <w:sz w:val="26"/>
                <w:szCs w:val="26"/>
              </w:rPr>
              <w:t xml:space="preserve"> tháng </w:t>
            </w:r>
            <w:r>
              <w:rPr>
                <w:i/>
                <w:sz w:val="26"/>
                <w:szCs w:val="26"/>
              </w:rPr>
              <w:t xml:space="preserve">     </w:t>
            </w:r>
            <w:r w:rsidRPr="0088719D">
              <w:rPr>
                <w:i/>
                <w:sz w:val="26"/>
                <w:szCs w:val="26"/>
              </w:rPr>
              <w:t xml:space="preserve"> năm 202</w:t>
            </w:r>
            <w:r>
              <w:rPr>
                <w:i/>
                <w:sz w:val="26"/>
                <w:szCs w:val="26"/>
              </w:rPr>
              <w:t>5</w:t>
            </w:r>
          </w:p>
        </w:tc>
      </w:tr>
    </w:tbl>
    <w:p w:rsidR="00C270EE" w:rsidRPr="000232AF" w:rsidRDefault="000232AF" w:rsidP="00C270EE">
      <w:pPr>
        <w:spacing w:after="0"/>
        <w:rPr>
          <w:b/>
          <w:szCs w:val="28"/>
        </w:rPr>
      </w:pPr>
      <w:r>
        <w:rPr>
          <w:b/>
          <w:szCs w:val="28"/>
        </w:rPr>
        <w:t xml:space="preserve">               </w:t>
      </w:r>
      <w:r w:rsidRPr="000232AF">
        <w:rPr>
          <w:b/>
          <w:szCs w:val="28"/>
        </w:rPr>
        <w:t>dự thảo</w:t>
      </w:r>
    </w:p>
    <w:p w:rsidR="00C270EE" w:rsidRPr="00745792" w:rsidRDefault="00C270EE" w:rsidP="00C270EE">
      <w:pPr>
        <w:spacing w:after="0" w:line="240" w:lineRule="auto"/>
        <w:ind w:firstLine="709"/>
        <w:jc w:val="center"/>
        <w:rPr>
          <w:b/>
          <w:bCs/>
          <w:sz w:val="16"/>
          <w:szCs w:val="28"/>
        </w:rPr>
      </w:pPr>
    </w:p>
    <w:p w:rsidR="00C270EE" w:rsidRPr="00D61081" w:rsidRDefault="00C270EE" w:rsidP="00C270EE">
      <w:pPr>
        <w:spacing w:after="0" w:line="320" w:lineRule="exact"/>
        <w:jc w:val="center"/>
        <w:rPr>
          <w:b/>
          <w:bCs/>
          <w:szCs w:val="28"/>
        </w:rPr>
      </w:pPr>
      <w:r w:rsidRPr="00D61081">
        <w:rPr>
          <w:b/>
          <w:bCs/>
          <w:szCs w:val="28"/>
        </w:rPr>
        <w:t>BÁO CÁO</w:t>
      </w:r>
    </w:p>
    <w:p w:rsidR="00C270EE" w:rsidRDefault="00C270EE" w:rsidP="00C270EE">
      <w:pPr>
        <w:spacing w:after="0" w:line="320" w:lineRule="exact"/>
        <w:jc w:val="center"/>
        <w:rPr>
          <w:b/>
          <w:bCs/>
          <w:szCs w:val="28"/>
        </w:rPr>
      </w:pPr>
      <w:r>
        <w:rPr>
          <w:b/>
          <w:bCs/>
          <w:szCs w:val="28"/>
        </w:rPr>
        <w:t>K</w:t>
      </w:r>
      <w:r w:rsidRPr="00D61081">
        <w:rPr>
          <w:b/>
          <w:bCs/>
          <w:szCs w:val="28"/>
        </w:rPr>
        <w:t xml:space="preserve">ết quả </w:t>
      </w:r>
      <w:r>
        <w:rPr>
          <w:b/>
          <w:bCs/>
          <w:szCs w:val="28"/>
        </w:rPr>
        <w:t>xây dựng xã đạt chuẩn tiếp cận pháp luật</w:t>
      </w:r>
      <w:r w:rsidRPr="00D61081">
        <w:rPr>
          <w:b/>
          <w:bCs/>
          <w:szCs w:val="28"/>
        </w:rPr>
        <w:t xml:space="preserve"> trên địa bàn </w:t>
      </w:r>
    </w:p>
    <w:p w:rsidR="00C270EE" w:rsidRPr="003F03ED" w:rsidRDefault="00C270EE" w:rsidP="00C270EE">
      <w:pPr>
        <w:spacing w:after="0" w:line="320" w:lineRule="exact"/>
        <w:jc w:val="center"/>
        <w:rPr>
          <w:b/>
          <w:bCs/>
          <w:szCs w:val="28"/>
        </w:rPr>
      </w:pPr>
      <w:r w:rsidRPr="00D61081">
        <w:rPr>
          <w:b/>
          <w:bCs/>
          <w:szCs w:val="28"/>
        </w:rPr>
        <w:t xml:space="preserve">xã </w:t>
      </w:r>
      <w:r w:rsidRPr="003F03ED">
        <w:rPr>
          <w:b/>
          <w:bCs/>
          <w:szCs w:val="28"/>
        </w:rPr>
        <w:t>Đ</w:t>
      </w:r>
      <w:r>
        <w:rPr>
          <w:b/>
          <w:bCs/>
          <w:szCs w:val="28"/>
        </w:rPr>
        <w:t>an Tr</w:t>
      </w:r>
      <w:r w:rsidRPr="003F03ED">
        <w:rPr>
          <w:b/>
          <w:bCs/>
          <w:szCs w:val="28"/>
        </w:rPr>
        <w:t>ường</w:t>
      </w:r>
      <w:r>
        <w:rPr>
          <w:b/>
          <w:bCs/>
          <w:szCs w:val="28"/>
        </w:rPr>
        <w:t xml:space="preserve"> năm 2024</w:t>
      </w:r>
    </w:p>
    <w:p w:rsidR="00C270EE" w:rsidRPr="005070EC" w:rsidRDefault="00C270EE" w:rsidP="00C270EE">
      <w:pPr>
        <w:spacing w:before="40" w:after="0"/>
        <w:ind w:firstLine="709"/>
        <w:rPr>
          <w:b/>
          <w:bCs/>
          <w:sz w:val="2"/>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2003425</wp:posOffset>
                </wp:positionH>
                <wp:positionV relativeFrom="paragraph">
                  <wp:posOffset>17144</wp:posOffset>
                </wp:positionV>
                <wp:extent cx="19240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323E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1.35pt" to="30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C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OT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"/>
            </w:pict>
          </mc:Fallback>
        </mc:AlternateContent>
      </w:r>
    </w:p>
    <w:p w:rsidR="00C270EE" w:rsidRPr="00745792" w:rsidRDefault="00C270EE" w:rsidP="00C270EE">
      <w:pPr>
        <w:spacing w:before="60" w:after="60" w:line="320" w:lineRule="exact"/>
        <w:jc w:val="center"/>
        <w:rPr>
          <w:sz w:val="16"/>
          <w:lang w:val="es-MX"/>
        </w:rPr>
      </w:pPr>
    </w:p>
    <w:p w:rsidR="00C270EE" w:rsidRPr="004E7C0D" w:rsidRDefault="00C270EE" w:rsidP="00C270EE">
      <w:pPr>
        <w:tabs>
          <w:tab w:val="left" w:pos="0"/>
        </w:tabs>
        <w:spacing w:after="0" w:line="360" w:lineRule="exact"/>
        <w:jc w:val="center"/>
        <w:rPr>
          <w:bCs/>
          <w:szCs w:val="28"/>
          <w:lang w:val="fi-FI"/>
        </w:rPr>
      </w:pPr>
      <w:r w:rsidRPr="004E7C0D">
        <w:rPr>
          <w:bCs/>
          <w:szCs w:val="28"/>
          <w:lang w:val="fi-FI"/>
        </w:rPr>
        <w:t xml:space="preserve">Kính gửi: </w:t>
      </w:r>
      <w:r>
        <w:rPr>
          <w:bCs/>
          <w:szCs w:val="28"/>
          <w:lang w:val="fi-FI"/>
        </w:rPr>
        <w:t>Ph</w:t>
      </w:r>
      <w:r w:rsidRPr="003F03ED">
        <w:rPr>
          <w:bCs/>
          <w:szCs w:val="28"/>
          <w:lang w:val="fi-FI"/>
        </w:rPr>
        <w:t>òng</w:t>
      </w:r>
      <w:r>
        <w:rPr>
          <w:bCs/>
          <w:szCs w:val="28"/>
          <w:lang w:val="fi-FI"/>
        </w:rPr>
        <w:t xml:space="preserve"> T</w:t>
      </w:r>
      <w:r w:rsidRPr="003F03ED">
        <w:rPr>
          <w:bCs/>
          <w:szCs w:val="28"/>
          <w:lang w:val="fi-FI"/>
        </w:rPr>
        <w:t>ư</w:t>
      </w:r>
      <w:r>
        <w:rPr>
          <w:bCs/>
          <w:szCs w:val="28"/>
          <w:lang w:val="fi-FI"/>
        </w:rPr>
        <w:t xml:space="preserve"> ph</w:t>
      </w:r>
      <w:r w:rsidRPr="003F03ED">
        <w:rPr>
          <w:bCs/>
          <w:szCs w:val="28"/>
          <w:lang w:val="fi-FI"/>
        </w:rPr>
        <w:t>áp</w:t>
      </w:r>
      <w:r>
        <w:rPr>
          <w:bCs/>
          <w:szCs w:val="28"/>
          <w:lang w:val="fi-FI"/>
        </w:rPr>
        <w:t xml:space="preserve"> huy</w:t>
      </w:r>
      <w:r w:rsidRPr="003F03ED">
        <w:rPr>
          <w:bCs/>
          <w:szCs w:val="28"/>
          <w:lang w:val="fi-FI"/>
        </w:rPr>
        <w:t>ện</w:t>
      </w:r>
      <w:r>
        <w:rPr>
          <w:bCs/>
          <w:szCs w:val="28"/>
          <w:lang w:val="fi-FI"/>
        </w:rPr>
        <w:t xml:space="preserve"> Nghi Xu</w:t>
      </w:r>
      <w:r w:rsidRPr="003F03ED">
        <w:rPr>
          <w:bCs/>
          <w:szCs w:val="28"/>
          <w:lang w:val="fi-FI"/>
        </w:rPr>
        <w:t>â</w:t>
      </w:r>
      <w:r>
        <w:rPr>
          <w:bCs/>
          <w:szCs w:val="28"/>
          <w:lang w:val="fi-FI"/>
        </w:rPr>
        <w:t>n</w:t>
      </w:r>
    </w:p>
    <w:p w:rsidR="00C270EE" w:rsidRDefault="00C270EE" w:rsidP="00C270EE">
      <w:pPr>
        <w:tabs>
          <w:tab w:val="left" w:pos="0"/>
        </w:tabs>
        <w:spacing w:after="0" w:line="360" w:lineRule="exact"/>
        <w:ind w:firstLine="567"/>
        <w:rPr>
          <w:b/>
          <w:bCs/>
          <w:szCs w:val="28"/>
          <w:lang w:val="fi-FI"/>
        </w:rPr>
      </w:pPr>
    </w:p>
    <w:p w:rsidR="00C270EE" w:rsidRPr="006F6C84" w:rsidRDefault="00C270EE" w:rsidP="00C270EE">
      <w:pPr>
        <w:tabs>
          <w:tab w:val="left" w:pos="0"/>
        </w:tabs>
        <w:spacing w:line="240" w:lineRule="auto"/>
        <w:ind w:firstLine="567"/>
        <w:rPr>
          <w:b/>
          <w:bCs/>
          <w:sz w:val="24"/>
          <w:szCs w:val="28"/>
          <w:lang w:val="fi-FI"/>
        </w:rPr>
      </w:pPr>
      <w:r w:rsidRPr="006F6C84">
        <w:rPr>
          <w:b/>
          <w:bCs/>
          <w:sz w:val="24"/>
          <w:szCs w:val="28"/>
          <w:lang w:val="fi-FI"/>
        </w:rPr>
        <w:t>I.  KẾT QUẢ ĐẠT ĐƯỢC</w:t>
      </w:r>
    </w:p>
    <w:p w:rsidR="00C270EE" w:rsidRPr="006F6C84" w:rsidRDefault="00C270EE" w:rsidP="00C270EE">
      <w:pPr>
        <w:tabs>
          <w:tab w:val="left" w:pos="0"/>
        </w:tabs>
        <w:spacing w:line="240" w:lineRule="auto"/>
        <w:ind w:firstLine="567"/>
        <w:rPr>
          <w:b/>
          <w:bCs/>
          <w:sz w:val="26"/>
          <w:szCs w:val="28"/>
          <w:lang w:val="fi-FI"/>
        </w:rPr>
      </w:pPr>
      <w:r w:rsidRPr="006F6C84">
        <w:rPr>
          <w:b/>
          <w:bCs/>
          <w:sz w:val="26"/>
          <w:szCs w:val="28"/>
          <w:lang w:val="fi-FI"/>
        </w:rPr>
        <w:t>1. Về chỉ đạo, hướng dẫn, tổ chức thực hiện</w:t>
      </w:r>
    </w:p>
    <w:p w:rsidR="00C270EE" w:rsidRDefault="00C270EE" w:rsidP="00C270EE">
      <w:pPr>
        <w:spacing w:after="0"/>
        <w:ind w:firstLine="567"/>
        <w:rPr>
          <w:szCs w:val="28"/>
          <w:lang w:val="nl-NL"/>
        </w:rPr>
      </w:pPr>
      <w:r w:rsidRPr="00024BE6">
        <w:rPr>
          <w:szCs w:val="28"/>
          <w:lang w:val="nl-NL"/>
        </w:rPr>
        <w:t xml:space="preserve">Thực hiện </w:t>
      </w:r>
      <w:r w:rsidRPr="00024BE6">
        <w:rPr>
          <w:bCs/>
          <w:szCs w:val="28"/>
          <w:lang w:val="nl-NL"/>
        </w:rPr>
        <w:t xml:space="preserve">Chỉ thị số 12-CT/HU ngày 21/7/2021 của BTV Huyện uỷ về tăng cường lãnh đạo, chỉ đạo đẩy mạnh phong trào thi đua xây dựng nông thôn mới; </w:t>
      </w:r>
      <w:r w:rsidRPr="00024BE6">
        <w:rPr>
          <w:szCs w:val="28"/>
          <w:lang w:val="nl-NL"/>
        </w:rPr>
        <w:t>Nghị quyết số 03-NQ/HU, ngày 16/7/2022 của Ban chấp hành Đảng bộ huyện về tập trung lãnh đạo, chỉ đạo thực hiện “Xây dựng huyện Nghi Xuân đạt chuẩn nông thôn mới kiểu mẫu, điển hình về văn hóa gắn với phát triển du lịch, giai đoạn 2021 - 2025”</w:t>
      </w:r>
      <w:r w:rsidRPr="00024BE6">
        <w:rPr>
          <w:bCs/>
          <w:szCs w:val="28"/>
          <w:lang w:val="nl-NL"/>
        </w:rPr>
        <w:t>;</w:t>
      </w:r>
      <w:r w:rsidRPr="00344271">
        <w:rPr>
          <w:color w:val="000000"/>
          <w:szCs w:val="28"/>
          <w:lang w:val="fi-FI"/>
        </w:rPr>
        <w:t xml:space="preserve"> </w:t>
      </w:r>
      <w:r>
        <w:rPr>
          <w:color w:val="000000"/>
          <w:szCs w:val="28"/>
          <w:lang w:val="fi-FI"/>
        </w:rPr>
        <w:t>Đảng ủy</w:t>
      </w:r>
      <w:r w:rsidRPr="00344271">
        <w:rPr>
          <w:bCs/>
          <w:color w:val="000000"/>
          <w:szCs w:val="28"/>
          <w:lang w:val="fi-FI"/>
        </w:rPr>
        <w:t xml:space="preserve"> xã</w:t>
      </w:r>
      <w:r>
        <w:rPr>
          <w:bCs/>
          <w:color w:val="000000"/>
          <w:szCs w:val="28"/>
          <w:lang w:val="fi-FI"/>
        </w:rPr>
        <w:t xml:space="preserve"> </w:t>
      </w:r>
      <w:r w:rsidRPr="008C4547">
        <w:rPr>
          <w:bCs/>
          <w:color w:val="000000"/>
          <w:szCs w:val="28"/>
          <w:lang w:val="fi-FI"/>
        </w:rPr>
        <w:t>Đ</w:t>
      </w:r>
      <w:r>
        <w:rPr>
          <w:bCs/>
          <w:color w:val="000000"/>
          <w:szCs w:val="28"/>
          <w:lang w:val="fi-FI"/>
        </w:rPr>
        <w:t>an Tr</w:t>
      </w:r>
      <w:r w:rsidRPr="008C4547">
        <w:rPr>
          <w:bCs/>
          <w:color w:val="000000"/>
          <w:szCs w:val="28"/>
          <w:lang w:val="fi-FI"/>
        </w:rPr>
        <w:t>ường</w:t>
      </w:r>
      <w:r>
        <w:rPr>
          <w:bCs/>
          <w:color w:val="000000"/>
          <w:szCs w:val="28"/>
          <w:lang w:val="fi-FI"/>
        </w:rPr>
        <w:t xml:space="preserve"> đã</w:t>
      </w:r>
      <w:r w:rsidRPr="00344271">
        <w:rPr>
          <w:bCs/>
          <w:color w:val="000000"/>
          <w:szCs w:val="28"/>
          <w:lang w:val="fi-FI"/>
        </w:rPr>
        <w:t xml:space="preserve"> ban hành </w:t>
      </w:r>
      <w:r w:rsidRPr="00812CB9">
        <w:rPr>
          <w:bCs/>
          <w:szCs w:val="28"/>
          <w:lang w:val="fi-FI"/>
        </w:rPr>
        <w:t xml:space="preserve">Quyết định số </w:t>
      </w:r>
      <w:r w:rsidRPr="00344271">
        <w:rPr>
          <w:szCs w:val="28"/>
          <w:lang w:val="nl-NL"/>
        </w:rPr>
        <w:t xml:space="preserve">c kiện toàn Ban Chỉ đạo xây dựng xã Nông thôn mới </w:t>
      </w:r>
      <w:r>
        <w:rPr>
          <w:szCs w:val="28"/>
          <w:lang w:val="nl-NL"/>
        </w:rPr>
        <w:t>n</w:t>
      </w:r>
      <w:r w:rsidRPr="008C4547">
        <w:rPr>
          <w:szCs w:val="28"/>
          <w:lang w:val="nl-NL"/>
        </w:rPr>
        <w:t>â</w:t>
      </w:r>
      <w:r>
        <w:rPr>
          <w:szCs w:val="28"/>
          <w:lang w:val="nl-NL"/>
        </w:rPr>
        <w:t>ng cao; V</w:t>
      </w:r>
      <w:r w:rsidRPr="008C4547">
        <w:rPr>
          <w:szCs w:val="28"/>
          <w:lang w:val="nl-NL"/>
        </w:rPr>
        <w:t>ă</w:t>
      </w:r>
      <w:r>
        <w:rPr>
          <w:szCs w:val="28"/>
          <w:lang w:val="nl-NL"/>
        </w:rPr>
        <w:t>n b</w:t>
      </w:r>
      <w:r w:rsidRPr="008C4547">
        <w:rPr>
          <w:szCs w:val="28"/>
          <w:lang w:val="nl-NL"/>
        </w:rPr>
        <w:t>ản</w:t>
      </w:r>
      <w:r>
        <w:rPr>
          <w:szCs w:val="28"/>
          <w:lang w:val="nl-NL"/>
        </w:rPr>
        <w:t xml:space="preserve"> s</w:t>
      </w:r>
      <w:r w:rsidRPr="008C4547">
        <w:rPr>
          <w:szCs w:val="28"/>
          <w:lang w:val="nl-NL"/>
        </w:rPr>
        <w:t>ố</w:t>
      </w:r>
      <w:r>
        <w:rPr>
          <w:szCs w:val="28"/>
          <w:lang w:val="nl-NL"/>
        </w:rPr>
        <w:t xml:space="preserve"> </w:t>
      </w:r>
      <w:r w:rsidRPr="00344271">
        <w:rPr>
          <w:szCs w:val="28"/>
          <w:lang w:val="nl-NL"/>
        </w:rPr>
        <w:t xml:space="preserve"> </w:t>
      </w:r>
      <w:r>
        <w:rPr>
          <w:szCs w:val="28"/>
          <w:lang w:val="nl-NL"/>
        </w:rPr>
        <w:t>511/UBND -NN v</w:t>
      </w:r>
      <w:r w:rsidRPr="008C4547">
        <w:rPr>
          <w:szCs w:val="28"/>
          <w:lang w:val="nl-NL"/>
        </w:rPr>
        <w:t>ề</w:t>
      </w:r>
      <w:r>
        <w:rPr>
          <w:szCs w:val="28"/>
          <w:lang w:val="nl-NL"/>
        </w:rPr>
        <w:t xml:space="preserve"> vi</w:t>
      </w:r>
      <w:r w:rsidRPr="008C4547">
        <w:rPr>
          <w:szCs w:val="28"/>
          <w:lang w:val="nl-NL"/>
        </w:rPr>
        <w:t>ệc</w:t>
      </w:r>
      <w:r>
        <w:rPr>
          <w:szCs w:val="28"/>
          <w:lang w:val="nl-NL"/>
        </w:rPr>
        <w:t xml:space="preserve"> </w:t>
      </w:r>
      <w:r w:rsidRPr="008C4547">
        <w:rPr>
          <w:szCs w:val="28"/>
          <w:lang w:val="nl-NL"/>
        </w:rPr>
        <w:t>đẩy</w:t>
      </w:r>
      <w:r>
        <w:rPr>
          <w:szCs w:val="28"/>
          <w:lang w:val="nl-NL"/>
        </w:rPr>
        <w:t xml:space="preserve"> nhanh ti</w:t>
      </w:r>
      <w:r w:rsidRPr="008C4547">
        <w:rPr>
          <w:szCs w:val="28"/>
          <w:lang w:val="nl-NL"/>
        </w:rPr>
        <w:t>ến</w:t>
      </w:r>
      <w:r>
        <w:rPr>
          <w:szCs w:val="28"/>
          <w:lang w:val="nl-NL"/>
        </w:rPr>
        <w:t xml:space="preserve"> </w:t>
      </w:r>
      <w:r w:rsidRPr="008C4547">
        <w:rPr>
          <w:szCs w:val="28"/>
          <w:lang w:val="nl-NL"/>
        </w:rPr>
        <w:t>độ</w:t>
      </w:r>
      <w:r>
        <w:rPr>
          <w:szCs w:val="28"/>
          <w:lang w:val="nl-NL"/>
        </w:rPr>
        <w:t xml:space="preserve"> c</w:t>
      </w:r>
      <w:r w:rsidRPr="008C4547">
        <w:rPr>
          <w:szCs w:val="28"/>
          <w:lang w:val="nl-NL"/>
        </w:rPr>
        <w:t>ủng</w:t>
      </w:r>
      <w:r>
        <w:rPr>
          <w:szCs w:val="28"/>
          <w:lang w:val="nl-NL"/>
        </w:rPr>
        <w:t xml:space="preserve"> c</w:t>
      </w:r>
      <w:r w:rsidRPr="008C4547">
        <w:rPr>
          <w:szCs w:val="28"/>
          <w:lang w:val="nl-NL"/>
        </w:rPr>
        <w:t>ố</w:t>
      </w:r>
      <w:r>
        <w:rPr>
          <w:szCs w:val="28"/>
          <w:lang w:val="nl-NL"/>
        </w:rPr>
        <w:t xml:space="preserve"> c</w:t>
      </w:r>
      <w:r w:rsidRPr="008C4547">
        <w:rPr>
          <w:szCs w:val="28"/>
          <w:lang w:val="nl-NL"/>
        </w:rPr>
        <w:t>ác</w:t>
      </w:r>
      <w:r>
        <w:rPr>
          <w:szCs w:val="28"/>
          <w:lang w:val="nl-NL"/>
        </w:rPr>
        <w:t xml:space="preserve"> ti</w:t>
      </w:r>
      <w:r w:rsidRPr="008C4547">
        <w:rPr>
          <w:szCs w:val="28"/>
          <w:lang w:val="nl-NL"/>
        </w:rPr>
        <w:t>ê</w:t>
      </w:r>
      <w:r>
        <w:rPr>
          <w:szCs w:val="28"/>
          <w:lang w:val="nl-NL"/>
        </w:rPr>
        <w:t>u ch</w:t>
      </w:r>
      <w:r w:rsidRPr="008C4547">
        <w:rPr>
          <w:szCs w:val="28"/>
          <w:lang w:val="nl-NL"/>
        </w:rPr>
        <w:t>í</w:t>
      </w:r>
      <w:r>
        <w:rPr>
          <w:szCs w:val="28"/>
          <w:lang w:val="nl-NL"/>
        </w:rPr>
        <w:t xml:space="preserve"> x</w:t>
      </w:r>
      <w:r w:rsidRPr="008C4547">
        <w:rPr>
          <w:szCs w:val="28"/>
          <w:lang w:val="nl-NL"/>
        </w:rPr>
        <w:t>ã</w:t>
      </w:r>
      <w:r>
        <w:rPr>
          <w:szCs w:val="28"/>
          <w:lang w:val="nl-NL"/>
        </w:rPr>
        <w:t xml:space="preserve"> n</w:t>
      </w:r>
      <w:r w:rsidRPr="008C4547">
        <w:rPr>
          <w:szCs w:val="28"/>
          <w:lang w:val="nl-NL"/>
        </w:rPr>
        <w:t>ô</w:t>
      </w:r>
      <w:r>
        <w:rPr>
          <w:szCs w:val="28"/>
          <w:lang w:val="nl-NL"/>
        </w:rPr>
        <w:t>ng th</w:t>
      </w:r>
      <w:r w:rsidRPr="008C4547">
        <w:rPr>
          <w:szCs w:val="28"/>
          <w:lang w:val="nl-NL"/>
        </w:rPr>
        <w:t>ô</w:t>
      </w:r>
      <w:r>
        <w:rPr>
          <w:szCs w:val="28"/>
          <w:lang w:val="nl-NL"/>
        </w:rPr>
        <w:t>n m</w:t>
      </w:r>
      <w:r w:rsidRPr="008C4547">
        <w:rPr>
          <w:szCs w:val="28"/>
          <w:lang w:val="nl-NL"/>
        </w:rPr>
        <w:t>ới</w:t>
      </w:r>
      <w:r>
        <w:rPr>
          <w:szCs w:val="28"/>
          <w:lang w:val="nl-NL"/>
        </w:rPr>
        <w:t xml:space="preserve"> n</w:t>
      </w:r>
      <w:r w:rsidRPr="008C4547">
        <w:rPr>
          <w:szCs w:val="28"/>
          <w:lang w:val="nl-NL"/>
        </w:rPr>
        <w:t>â</w:t>
      </w:r>
      <w:r>
        <w:rPr>
          <w:szCs w:val="28"/>
          <w:lang w:val="nl-NL"/>
        </w:rPr>
        <w:t>ng cao v</w:t>
      </w:r>
      <w:r w:rsidRPr="008C4547">
        <w:rPr>
          <w:szCs w:val="28"/>
          <w:lang w:val="nl-NL"/>
        </w:rPr>
        <w:t>à</w:t>
      </w:r>
      <w:r>
        <w:rPr>
          <w:szCs w:val="28"/>
          <w:lang w:val="nl-NL"/>
        </w:rPr>
        <w:t xml:space="preserve"> khu d</w:t>
      </w:r>
      <w:r w:rsidRPr="008C4547">
        <w:rPr>
          <w:szCs w:val="28"/>
          <w:lang w:val="nl-NL"/>
        </w:rPr>
        <w:t>â</w:t>
      </w:r>
      <w:r>
        <w:rPr>
          <w:szCs w:val="28"/>
          <w:lang w:val="nl-NL"/>
        </w:rPr>
        <w:t>n c</w:t>
      </w:r>
      <w:r w:rsidRPr="008C4547">
        <w:rPr>
          <w:szCs w:val="28"/>
          <w:lang w:val="nl-NL"/>
        </w:rPr>
        <w:t>ư</w:t>
      </w:r>
      <w:r>
        <w:rPr>
          <w:szCs w:val="28"/>
          <w:lang w:val="nl-NL"/>
        </w:rPr>
        <w:t xml:space="preserve"> m</w:t>
      </w:r>
      <w:r w:rsidRPr="008C4547">
        <w:rPr>
          <w:szCs w:val="28"/>
          <w:lang w:val="nl-NL"/>
        </w:rPr>
        <w:t>ẫu</w:t>
      </w:r>
      <w:r>
        <w:rPr>
          <w:szCs w:val="28"/>
          <w:lang w:val="nl-NL"/>
        </w:rPr>
        <w:t xml:space="preserve">. </w:t>
      </w:r>
    </w:p>
    <w:p w:rsidR="00C270EE" w:rsidRPr="008C4547" w:rsidRDefault="00C270EE" w:rsidP="00C270EE">
      <w:pPr>
        <w:spacing w:line="360" w:lineRule="exact"/>
        <w:ind w:firstLine="709"/>
        <w:rPr>
          <w:rFonts w:cs="Times New Roman"/>
          <w:bCs/>
          <w:szCs w:val="28"/>
        </w:rPr>
      </w:pPr>
      <w:r w:rsidRPr="008C4547">
        <w:rPr>
          <w:rFonts w:cs="Times New Roman"/>
          <w:szCs w:val="28"/>
          <w:lang w:val="nl-NL"/>
        </w:rPr>
        <w:t xml:space="preserve">Chỉ đạo xây dựng </w:t>
      </w:r>
      <w:r w:rsidRPr="008C4547">
        <w:rPr>
          <w:rFonts w:cs="Times New Roman"/>
          <w:bCs/>
          <w:color w:val="000000"/>
          <w:szCs w:val="28"/>
        </w:rPr>
        <w:t>Xây dựng khung kế hoạch thực hiện các nội dung xây dựng xã đạt chuẩn tiếp cận pháp luật. Tổ chức tuyên truyền các quy định của pháp luật về chuẩn tiếp cận pháp luật.</w:t>
      </w:r>
    </w:p>
    <w:p w:rsidR="00C270EE" w:rsidRPr="008C4547" w:rsidRDefault="00C270EE" w:rsidP="00C270EE">
      <w:pPr>
        <w:spacing w:before="60" w:after="60" w:line="360" w:lineRule="exact"/>
        <w:ind w:firstLine="720"/>
        <w:rPr>
          <w:bCs/>
          <w:color w:val="000000"/>
          <w:szCs w:val="28"/>
        </w:rPr>
      </w:pPr>
      <w:r w:rsidRPr="008C4547">
        <w:rPr>
          <w:rFonts w:cs="Times New Roman"/>
          <w:bCs/>
          <w:color w:val="000000"/>
          <w:szCs w:val="28"/>
        </w:rPr>
        <w:t xml:space="preserve">Quán triệt các văn bản chỉ đạo của trung ương, tỉnh, huyện: </w:t>
      </w:r>
      <w:r w:rsidRPr="008C4547">
        <w:rPr>
          <w:rFonts w:cs="Times New Roman"/>
          <w:szCs w:val="28"/>
          <w:lang w:val="da-DK"/>
        </w:rPr>
        <w:t>Quyết định số 25/2021/QĐ-TTg ngày 22/7/2021 của Thủ tướng Chính phủ</w:t>
      </w:r>
      <w:r w:rsidRPr="008C4547">
        <w:rPr>
          <w:rFonts w:cs="Times New Roman"/>
          <w:bCs/>
          <w:color w:val="000000"/>
          <w:szCs w:val="28"/>
        </w:rPr>
        <w:t xml:space="preserve"> ban hành quy định về xây dựng xã phường thị trấn đạt chuẩn tiếp cận pháp luật; Thông tư số 09/2021/TT-BTP ngày 28/7/2017 của Bộ Tư pháp quy định về điểm số, hướng dẫn cách tính điểm các chỉ tiêu tiếp cận pháp luật.</w:t>
      </w:r>
    </w:p>
    <w:p w:rsidR="00C270EE" w:rsidRPr="006F6C84" w:rsidRDefault="00C270EE" w:rsidP="00C270EE">
      <w:pPr>
        <w:spacing w:before="0" w:after="0" w:line="276" w:lineRule="auto"/>
        <w:ind w:firstLine="567"/>
        <w:rPr>
          <w:b/>
          <w:bCs/>
          <w:sz w:val="26"/>
          <w:szCs w:val="28"/>
          <w:lang w:val="fi-FI"/>
        </w:rPr>
      </w:pPr>
      <w:r w:rsidRPr="006F6C84">
        <w:rPr>
          <w:b/>
          <w:bCs/>
          <w:sz w:val="26"/>
          <w:szCs w:val="28"/>
          <w:lang w:val="fi-FI"/>
        </w:rPr>
        <w:t xml:space="preserve">2.  Kết quả thực hiện nhiệm vụ </w:t>
      </w:r>
    </w:p>
    <w:p w:rsidR="00C270EE" w:rsidRPr="008812ED" w:rsidRDefault="00C270EE" w:rsidP="00C270EE">
      <w:pPr>
        <w:spacing w:line="240" w:lineRule="auto"/>
        <w:ind w:firstLine="567"/>
        <w:rPr>
          <w:color w:val="000000"/>
          <w:sz w:val="26"/>
          <w:szCs w:val="28"/>
        </w:rPr>
      </w:pPr>
      <w:r w:rsidRPr="008812ED">
        <w:rPr>
          <w:b/>
          <w:spacing w:val="-6"/>
          <w:sz w:val="26"/>
          <w:szCs w:val="28"/>
        </w:rPr>
        <w:t>2.1. Kết quả thực hiện tiêu chí 18.4 trong bộ tiêu chí xã đạt chuẩn nông thôn mới</w:t>
      </w:r>
      <w:r>
        <w:rPr>
          <w:b/>
          <w:spacing w:val="-6"/>
          <w:sz w:val="26"/>
          <w:szCs w:val="28"/>
        </w:rPr>
        <w:t>:</w:t>
      </w:r>
    </w:p>
    <w:p w:rsidR="00C270EE" w:rsidRDefault="00C270EE" w:rsidP="00C270EE">
      <w:pPr>
        <w:tabs>
          <w:tab w:val="left" w:pos="0"/>
        </w:tabs>
        <w:spacing w:after="0" w:line="240" w:lineRule="auto"/>
        <w:ind w:firstLine="567"/>
        <w:rPr>
          <w:b/>
          <w:color w:val="000000"/>
          <w:szCs w:val="28"/>
          <w:lang w:val="fi-FI"/>
        </w:rPr>
      </w:pPr>
      <w:r w:rsidRPr="003221C9">
        <w:rPr>
          <w:b/>
          <w:color w:val="000000"/>
          <w:szCs w:val="28"/>
          <w:lang w:val="fi-FI"/>
        </w:rPr>
        <w:t xml:space="preserve">- Tiêu chí 1: </w:t>
      </w:r>
      <w:r w:rsidRPr="003221C9">
        <w:rPr>
          <w:color w:val="000000"/>
          <w:szCs w:val="28"/>
          <w:lang w:val="fi-FI"/>
        </w:rPr>
        <w:t>Ban hành văn bản theo thẩm quyền để tổ chức và bảo đảm thi hành Hiến pháp và pháp luật trên địa bàn:</w:t>
      </w:r>
      <w:r w:rsidRPr="003221C9">
        <w:rPr>
          <w:b/>
          <w:color w:val="000000"/>
          <w:szCs w:val="28"/>
          <w:lang w:val="fi-FI"/>
        </w:rPr>
        <w:t xml:space="preserve"> </w:t>
      </w:r>
    </w:p>
    <w:p w:rsidR="000232AF" w:rsidRPr="003221C9" w:rsidRDefault="000232AF" w:rsidP="00C270EE">
      <w:pPr>
        <w:tabs>
          <w:tab w:val="left" w:pos="0"/>
        </w:tabs>
        <w:spacing w:after="0" w:line="240" w:lineRule="auto"/>
        <w:ind w:firstLine="567"/>
        <w:rPr>
          <w:b/>
          <w:color w:val="000000"/>
          <w:szCs w:val="28"/>
          <w:lang w:val="fi-FI"/>
        </w:rPr>
      </w:pPr>
      <w:r>
        <w:rPr>
          <w:b/>
          <w:color w:val="000000"/>
          <w:szCs w:val="28"/>
          <w:lang w:val="fi-FI"/>
        </w:rPr>
        <w:lastRenderedPageBreak/>
        <w:t>+ Trong n</w:t>
      </w:r>
      <w:r w:rsidRPr="000232AF">
        <w:rPr>
          <w:b/>
          <w:color w:val="000000"/>
          <w:szCs w:val="28"/>
          <w:lang w:val="fi-FI"/>
        </w:rPr>
        <w:t>ă</w:t>
      </w:r>
      <w:r>
        <w:rPr>
          <w:b/>
          <w:color w:val="000000"/>
          <w:szCs w:val="28"/>
          <w:lang w:val="fi-FI"/>
        </w:rPr>
        <w:t>m, H</w:t>
      </w:r>
      <w:r w:rsidRPr="000232AF">
        <w:rPr>
          <w:b/>
          <w:color w:val="000000"/>
          <w:szCs w:val="28"/>
          <w:lang w:val="fi-FI"/>
        </w:rPr>
        <w:t>Đ</w:t>
      </w:r>
      <w:r>
        <w:rPr>
          <w:b/>
          <w:color w:val="000000"/>
          <w:szCs w:val="28"/>
          <w:lang w:val="fi-FI"/>
        </w:rPr>
        <w:t>N</w:t>
      </w:r>
      <w:r w:rsidRPr="000232AF">
        <w:rPr>
          <w:b/>
          <w:color w:val="000000"/>
          <w:szCs w:val="28"/>
          <w:lang w:val="fi-FI"/>
        </w:rPr>
        <w:t>D</w:t>
      </w:r>
      <w:r>
        <w:rPr>
          <w:b/>
          <w:color w:val="000000"/>
          <w:szCs w:val="28"/>
          <w:lang w:val="fi-FI"/>
        </w:rPr>
        <w:t>, UBND x</w:t>
      </w:r>
      <w:r w:rsidRPr="000232AF">
        <w:rPr>
          <w:b/>
          <w:color w:val="000000"/>
          <w:szCs w:val="28"/>
          <w:lang w:val="fi-FI"/>
        </w:rPr>
        <w:t>ã</w:t>
      </w:r>
      <w:r>
        <w:rPr>
          <w:b/>
          <w:color w:val="000000"/>
          <w:szCs w:val="28"/>
          <w:lang w:val="fi-FI"/>
        </w:rPr>
        <w:t xml:space="preserve"> </w:t>
      </w:r>
      <w:r w:rsidRPr="000232AF">
        <w:rPr>
          <w:b/>
          <w:color w:val="000000"/>
          <w:szCs w:val="28"/>
          <w:lang w:val="fi-FI"/>
        </w:rPr>
        <w:t>Đ</w:t>
      </w:r>
      <w:r>
        <w:rPr>
          <w:b/>
          <w:color w:val="000000"/>
          <w:szCs w:val="28"/>
          <w:lang w:val="fi-FI"/>
        </w:rPr>
        <w:t>an Tr</w:t>
      </w:r>
      <w:r w:rsidRPr="000232AF">
        <w:rPr>
          <w:b/>
          <w:color w:val="000000"/>
          <w:szCs w:val="28"/>
          <w:lang w:val="fi-FI"/>
        </w:rPr>
        <w:t>ường</w:t>
      </w:r>
      <w:r>
        <w:rPr>
          <w:b/>
          <w:color w:val="000000"/>
          <w:szCs w:val="28"/>
          <w:lang w:val="fi-FI"/>
        </w:rPr>
        <w:t xml:space="preserve"> kh</w:t>
      </w:r>
      <w:r w:rsidRPr="000232AF">
        <w:rPr>
          <w:b/>
          <w:color w:val="000000"/>
          <w:szCs w:val="28"/>
          <w:lang w:val="fi-FI"/>
        </w:rPr>
        <w:t>ô</w:t>
      </w:r>
      <w:r>
        <w:rPr>
          <w:b/>
          <w:color w:val="000000"/>
          <w:szCs w:val="28"/>
          <w:lang w:val="fi-FI"/>
        </w:rPr>
        <w:t xml:space="preserve">ng </w:t>
      </w:r>
      <w:r w:rsidRPr="000232AF">
        <w:rPr>
          <w:b/>
          <w:color w:val="000000"/>
          <w:szCs w:val="28"/>
          <w:lang w:val="fi-FI"/>
        </w:rPr>
        <w:t>được</w:t>
      </w:r>
      <w:r>
        <w:rPr>
          <w:b/>
          <w:color w:val="000000"/>
          <w:szCs w:val="28"/>
          <w:lang w:val="fi-FI"/>
        </w:rPr>
        <w:t xml:space="preserve"> giao ban h</w:t>
      </w:r>
      <w:r w:rsidRPr="000232AF">
        <w:rPr>
          <w:b/>
          <w:color w:val="000000"/>
          <w:szCs w:val="28"/>
          <w:lang w:val="fi-FI"/>
        </w:rPr>
        <w:t>ành</w:t>
      </w:r>
      <w:r>
        <w:rPr>
          <w:b/>
          <w:color w:val="000000"/>
          <w:szCs w:val="28"/>
          <w:lang w:val="fi-FI"/>
        </w:rPr>
        <w:t xml:space="preserve"> v</w:t>
      </w:r>
      <w:r w:rsidRPr="000232AF">
        <w:rPr>
          <w:b/>
          <w:color w:val="000000"/>
          <w:szCs w:val="28"/>
          <w:lang w:val="fi-FI"/>
        </w:rPr>
        <w:t>ă</w:t>
      </w:r>
      <w:r>
        <w:rPr>
          <w:b/>
          <w:color w:val="000000"/>
          <w:szCs w:val="28"/>
          <w:lang w:val="fi-FI"/>
        </w:rPr>
        <w:t>n b</w:t>
      </w:r>
      <w:r w:rsidRPr="000232AF">
        <w:rPr>
          <w:b/>
          <w:color w:val="000000"/>
          <w:szCs w:val="28"/>
          <w:lang w:val="fi-FI"/>
        </w:rPr>
        <w:t>ản</w:t>
      </w:r>
      <w:r>
        <w:rPr>
          <w:b/>
          <w:color w:val="000000"/>
          <w:szCs w:val="28"/>
          <w:lang w:val="fi-FI"/>
        </w:rPr>
        <w:t xml:space="preserve"> QPPL theo th</w:t>
      </w:r>
      <w:r w:rsidRPr="000232AF">
        <w:rPr>
          <w:b/>
          <w:color w:val="000000"/>
          <w:szCs w:val="28"/>
          <w:lang w:val="fi-FI"/>
        </w:rPr>
        <w:t>ẩm</w:t>
      </w:r>
      <w:r>
        <w:rPr>
          <w:b/>
          <w:color w:val="000000"/>
          <w:szCs w:val="28"/>
          <w:lang w:val="fi-FI"/>
        </w:rPr>
        <w:t xml:space="preserve"> quy</w:t>
      </w:r>
      <w:r w:rsidRPr="000232AF">
        <w:rPr>
          <w:b/>
          <w:color w:val="000000"/>
          <w:szCs w:val="28"/>
          <w:lang w:val="fi-FI"/>
        </w:rPr>
        <w:t>ền</w:t>
      </w:r>
    </w:p>
    <w:p w:rsidR="00C270EE" w:rsidRPr="007C2FDD" w:rsidRDefault="00C270EE" w:rsidP="00C270EE">
      <w:pPr>
        <w:tabs>
          <w:tab w:val="left" w:pos="0"/>
        </w:tabs>
        <w:spacing w:after="0" w:line="240" w:lineRule="auto"/>
        <w:ind w:firstLine="567"/>
        <w:rPr>
          <w:bCs/>
          <w:szCs w:val="28"/>
          <w:lang w:val="fi-FI"/>
        </w:rPr>
      </w:pPr>
      <w:r w:rsidRPr="003221C9">
        <w:rPr>
          <w:bCs/>
          <w:szCs w:val="28"/>
          <w:lang w:val="fi-FI"/>
        </w:rPr>
        <w:t xml:space="preserve">+ </w:t>
      </w:r>
      <w:r w:rsidR="000232AF">
        <w:rPr>
          <w:bCs/>
          <w:szCs w:val="28"/>
          <w:lang w:val="fi-FI"/>
        </w:rPr>
        <w:t>H</w:t>
      </w:r>
      <w:r w:rsidR="000232AF" w:rsidRPr="000232AF">
        <w:rPr>
          <w:bCs/>
          <w:szCs w:val="28"/>
          <w:lang w:val="fi-FI"/>
        </w:rPr>
        <w:t>ội</w:t>
      </w:r>
      <w:r w:rsidR="000232AF">
        <w:rPr>
          <w:bCs/>
          <w:szCs w:val="28"/>
          <w:lang w:val="fi-FI"/>
        </w:rPr>
        <w:t xml:space="preserve"> </w:t>
      </w:r>
      <w:r w:rsidR="000232AF" w:rsidRPr="000232AF">
        <w:rPr>
          <w:bCs/>
          <w:szCs w:val="28"/>
          <w:lang w:val="fi-FI"/>
        </w:rPr>
        <w:t>đồng</w:t>
      </w:r>
      <w:r w:rsidR="000232AF">
        <w:rPr>
          <w:bCs/>
          <w:szCs w:val="28"/>
          <w:lang w:val="fi-FI"/>
        </w:rPr>
        <w:t xml:space="preserve"> nh</w:t>
      </w:r>
      <w:r w:rsidR="000232AF" w:rsidRPr="000232AF">
        <w:rPr>
          <w:bCs/>
          <w:szCs w:val="28"/>
          <w:lang w:val="fi-FI"/>
        </w:rPr>
        <w:t>â</w:t>
      </w:r>
      <w:r w:rsidR="000232AF">
        <w:rPr>
          <w:bCs/>
          <w:szCs w:val="28"/>
          <w:lang w:val="fi-FI"/>
        </w:rPr>
        <w:t>n d</w:t>
      </w:r>
      <w:r w:rsidR="000232AF" w:rsidRPr="000232AF">
        <w:rPr>
          <w:bCs/>
          <w:szCs w:val="28"/>
          <w:lang w:val="fi-FI"/>
        </w:rPr>
        <w:t>â</w:t>
      </w:r>
      <w:r w:rsidR="000232AF">
        <w:rPr>
          <w:bCs/>
          <w:szCs w:val="28"/>
          <w:lang w:val="fi-FI"/>
        </w:rPr>
        <w:t>n x</w:t>
      </w:r>
      <w:r w:rsidR="000232AF" w:rsidRPr="000232AF">
        <w:rPr>
          <w:bCs/>
          <w:szCs w:val="28"/>
          <w:lang w:val="fi-FI"/>
        </w:rPr>
        <w:t>ã</w:t>
      </w:r>
      <w:r w:rsidR="000232AF">
        <w:rPr>
          <w:bCs/>
          <w:szCs w:val="28"/>
          <w:lang w:val="fi-FI"/>
        </w:rPr>
        <w:t xml:space="preserve"> </w:t>
      </w:r>
      <w:r w:rsidR="000232AF" w:rsidRPr="000232AF">
        <w:rPr>
          <w:bCs/>
          <w:szCs w:val="28"/>
          <w:lang w:val="fi-FI"/>
        </w:rPr>
        <w:t>Đ</w:t>
      </w:r>
      <w:r w:rsidR="000232AF">
        <w:rPr>
          <w:bCs/>
          <w:szCs w:val="28"/>
          <w:lang w:val="fi-FI"/>
        </w:rPr>
        <w:t>an Tr</w:t>
      </w:r>
      <w:r w:rsidR="000232AF" w:rsidRPr="000232AF">
        <w:rPr>
          <w:bCs/>
          <w:szCs w:val="28"/>
          <w:lang w:val="fi-FI"/>
        </w:rPr>
        <w:t>ường</w:t>
      </w:r>
      <w:r w:rsidR="000232AF">
        <w:rPr>
          <w:bCs/>
          <w:szCs w:val="28"/>
          <w:lang w:val="fi-FI"/>
        </w:rPr>
        <w:t xml:space="preserve"> </w:t>
      </w:r>
      <w:r w:rsidR="000232AF" w:rsidRPr="000232AF">
        <w:rPr>
          <w:bCs/>
          <w:szCs w:val="28"/>
          <w:lang w:val="fi-FI"/>
        </w:rPr>
        <w:t>đã</w:t>
      </w:r>
      <w:r w:rsidR="000232AF">
        <w:rPr>
          <w:bCs/>
          <w:szCs w:val="28"/>
          <w:lang w:val="fi-FI"/>
        </w:rPr>
        <w:t xml:space="preserve"> ban h</w:t>
      </w:r>
      <w:r w:rsidR="000232AF" w:rsidRPr="000232AF">
        <w:rPr>
          <w:bCs/>
          <w:szCs w:val="28"/>
          <w:lang w:val="fi-FI"/>
        </w:rPr>
        <w:t>ành</w:t>
      </w:r>
      <w:r w:rsidR="000232AF">
        <w:rPr>
          <w:bCs/>
          <w:szCs w:val="28"/>
          <w:lang w:val="fi-FI"/>
        </w:rPr>
        <w:t xml:space="preserve"> 21 Ngh</w:t>
      </w:r>
      <w:r w:rsidR="000232AF" w:rsidRPr="000232AF">
        <w:rPr>
          <w:bCs/>
          <w:szCs w:val="28"/>
          <w:lang w:val="fi-FI"/>
        </w:rPr>
        <w:t>ị</w:t>
      </w:r>
      <w:r w:rsidR="000232AF">
        <w:rPr>
          <w:bCs/>
          <w:szCs w:val="28"/>
          <w:lang w:val="fi-FI"/>
        </w:rPr>
        <w:t xml:space="preserve"> quy</w:t>
      </w:r>
      <w:r w:rsidR="000232AF" w:rsidRPr="000232AF">
        <w:rPr>
          <w:bCs/>
          <w:szCs w:val="28"/>
          <w:lang w:val="fi-FI"/>
        </w:rPr>
        <w:t>ết</w:t>
      </w:r>
      <w:r w:rsidR="000232AF">
        <w:rPr>
          <w:bCs/>
          <w:szCs w:val="28"/>
          <w:lang w:val="fi-FI"/>
        </w:rPr>
        <w:t xml:space="preserve"> v</w:t>
      </w:r>
      <w:r w:rsidR="000232AF" w:rsidRPr="000232AF">
        <w:rPr>
          <w:bCs/>
          <w:szCs w:val="28"/>
          <w:lang w:val="fi-FI"/>
        </w:rPr>
        <w:t>à</w:t>
      </w:r>
      <w:r w:rsidR="000232AF">
        <w:rPr>
          <w:bCs/>
          <w:szCs w:val="28"/>
          <w:lang w:val="fi-FI"/>
        </w:rPr>
        <w:t xml:space="preserve"> UBND x</w:t>
      </w:r>
      <w:r w:rsidR="000232AF" w:rsidRPr="000232AF">
        <w:rPr>
          <w:bCs/>
          <w:szCs w:val="28"/>
          <w:lang w:val="fi-FI"/>
        </w:rPr>
        <w:t>ã</w:t>
      </w:r>
      <w:r w:rsidR="000232AF">
        <w:rPr>
          <w:bCs/>
          <w:szCs w:val="28"/>
          <w:lang w:val="fi-FI"/>
        </w:rPr>
        <w:t xml:space="preserve"> </w:t>
      </w:r>
      <w:r w:rsidR="000232AF" w:rsidRPr="000232AF">
        <w:rPr>
          <w:bCs/>
          <w:szCs w:val="28"/>
          <w:lang w:val="fi-FI"/>
        </w:rPr>
        <w:t>đã</w:t>
      </w:r>
      <w:r w:rsidR="000232AF">
        <w:rPr>
          <w:bCs/>
          <w:szCs w:val="28"/>
          <w:lang w:val="fi-FI"/>
        </w:rPr>
        <w:t xml:space="preserve"> ban h</w:t>
      </w:r>
      <w:r w:rsidR="000232AF" w:rsidRPr="000232AF">
        <w:rPr>
          <w:bCs/>
          <w:szCs w:val="28"/>
          <w:lang w:val="fi-FI"/>
        </w:rPr>
        <w:t>ành</w:t>
      </w:r>
      <w:r w:rsidR="000232AF">
        <w:rPr>
          <w:bCs/>
          <w:szCs w:val="28"/>
          <w:lang w:val="fi-FI"/>
        </w:rPr>
        <w:t xml:space="preserve"> 64 quy</w:t>
      </w:r>
      <w:r w:rsidR="000232AF" w:rsidRPr="000232AF">
        <w:rPr>
          <w:bCs/>
          <w:szCs w:val="28"/>
          <w:lang w:val="fi-FI"/>
        </w:rPr>
        <w:t>ết</w:t>
      </w:r>
      <w:r w:rsidR="000232AF">
        <w:rPr>
          <w:bCs/>
          <w:szCs w:val="28"/>
          <w:lang w:val="fi-FI"/>
        </w:rPr>
        <w:t xml:space="preserve"> </w:t>
      </w:r>
      <w:r w:rsidR="000232AF" w:rsidRPr="000232AF">
        <w:rPr>
          <w:bCs/>
          <w:szCs w:val="28"/>
          <w:lang w:val="fi-FI"/>
        </w:rPr>
        <w:t>định</w:t>
      </w:r>
      <w:r w:rsidR="000232AF">
        <w:rPr>
          <w:bCs/>
          <w:szCs w:val="28"/>
          <w:lang w:val="fi-FI"/>
        </w:rPr>
        <w:t xml:space="preserve"> h</w:t>
      </w:r>
      <w:r w:rsidR="000232AF" w:rsidRPr="000232AF">
        <w:rPr>
          <w:bCs/>
          <w:szCs w:val="28"/>
          <w:lang w:val="fi-FI"/>
        </w:rPr>
        <w:t>ành</w:t>
      </w:r>
      <w:r w:rsidR="000232AF">
        <w:rPr>
          <w:bCs/>
          <w:szCs w:val="28"/>
          <w:lang w:val="fi-FI"/>
        </w:rPr>
        <w:t xml:space="preserve"> ch</w:t>
      </w:r>
      <w:r w:rsidR="000232AF" w:rsidRPr="000232AF">
        <w:rPr>
          <w:bCs/>
          <w:szCs w:val="28"/>
          <w:lang w:val="fi-FI"/>
        </w:rPr>
        <w:t>í</w:t>
      </w:r>
      <w:r w:rsidR="000232AF">
        <w:rPr>
          <w:bCs/>
          <w:szCs w:val="28"/>
          <w:lang w:val="fi-FI"/>
        </w:rPr>
        <w:t>nh c</w:t>
      </w:r>
      <w:r w:rsidR="000232AF" w:rsidRPr="000232AF">
        <w:rPr>
          <w:bCs/>
          <w:szCs w:val="28"/>
          <w:lang w:val="fi-FI"/>
        </w:rPr>
        <w:t>ó</w:t>
      </w:r>
      <w:r w:rsidR="000232AF">
        <w:rPr>
          <w:bCs/>
          <w:szCs w:val="28"/>
          <w:lang w:val="fi-FI"/>
        </w:rPr>
        <w:t xml:space="preserve"> n</w:t>
      </w:r>
      <w:r w:rsidR="000232AF" w:rsidRPr="000232AF">
        <w:rPr>
          <w:bCs/>
          <w:szCs w:val="28"/>
          <w:lang w:val="fi-FI"/>
        </w:rPr>
        <w:t>ội</w:t>
      </w:r>
      <w:r w:rsidR="000232AF">
        <w:rPr>
          <w:bCs/>
          <w:szCs w:val="28"/>
          <w:lang w:val="fi-FI"/>
        </w:rPr>
        <w:t xml:space="preserve"> dung li</w:t>
      </w:r>
      <w:r w:rsidR="000232AF" w:rsidRPr="000232AF">
        <w:rPr>
          <w:bCs/>
          <w:szCs w:val="28"/>
          <w:lang w:val="fi-FI"/>
        </w:rPr>
        <w:t>ê</w:t>
      </w:r>
      <w:r w:rsidR="000232AF">
        <w:rPr>
          <w:bCs/>
          <w:szCs w:val="28"/>
          <w:lang w:val="fi-FI"/>
        </w:rPr>
        <w:t>n quan tr</w:t>
      </w:r>
      <w:r w:rsidR="000232AF" w:rsidRPr="000232AF">
        <w:rPr>
          <w:bCs/>
          <w:szCs w:val="28"/>
          <w:lang w:val="fi-FI"/>
        </w:rPr>
        <w:t>ực</w:t>
      </w:r>
      <w:r w:rsidR="000232AF">
        <w:rPr>
          <w:bCs/>
          <w:szCs w:val="28"/>
          <w:lang w:val="fi-FI"/>
        </w:rPr>
        <w:t xml:space="preserve"> ti</w:t>
      </w:r>
      <w:r w:rsidR="000232AF" w:rsidRPr="000232AF">
        <w:rPr>
          <w:bCs/>
          <w:szCs w:val="28"/>
          <w:lang w:val="fi-FI"/>
        </w:rPr>
        <w:t>ếp</w:t>
      </w:r>
      <w:r w:rsidR="000232AF">
        <w:rPr>
          <w:bCs/>
          <w:szCs w:val="28"/>
          <w:lang w:val="fi-FI"/>
        </w:rPr>
        <w:t xml:space="preserve"> </w:t>
      </w:r>
      <w:r w:rsidR="000232AF" w:rsidRPr="000232AF">
        <w:rPr>
          <w:bCs/>
          <w:szCs w:val="28"/>
          <w:lang w:val="fi-FI"/>
        </w:rPr>
        <w:t>đến</w:t>
      </w:r>
      <w:r w:rsidR="000232AF">
        <w:rPr>
          <w:bCs/>
          <w:szCs w:val="28"/>
          <w:lang w:val="fi-FI"/>
        </w:rPr>
        <w:t xml:space="preserve"> quy</w:t>
      </w:r>
      <w:r w:rsidR="000232AF" w:rsidRPr="000232AF">
        <w:rPr>
          <w:bCs/>
          <w:szCs w:val="28"/>
          <w:lang w:val="fi-FI"/>
        </w:rPr>
        <w:t>ền</w:t>
      </w:r>
      <w:r w:rsidR="000232AF">
        <w:rPr>
          <w:bCs/>
          <w:szCs w:val="28"/>
          <w:lang w:val="fi-FI"/>
        </w:rPr>
        <w:t>, l</w:t>
      </w:r>
      <w:r w:rsidR="000232AF" w:rsidRPr="000232AF">
        <w:rPr>
          <w:bCs/>
          <w:szCs w:val="28"/>
          <w:lang w:val="fi-FI"/>
        </w:rPr>
        <w:t>ợi</w:t>
      </w:r>
      <w:r w:rsidR="000232AF">
        <w:rPr>
          <w:bCs/>
          <w:szCs w:val="28"/>
          <w:lang w:val="fi-FI"/>
        </w:rPr>
        <w:t xml:space="preserve"> </w:t>
      </w:r>
      <w:r w:rsidR="000232AF" w:rsidRPr="000232AF">
        <w:rPr>
          <w:bCs/>
          <w:szCs w:val="28"/>
          <w:lang w:val="fi-FI"/>
        </w:rPr>
        <w:t>ích</w:t>
      </w:r>
      <w:r w:rsidR="000232AF">
        <w:rPr>
          <w:bCs/>
          <w:szCs w:val="28"/>
          <w:lang w:val="fi-FI"/>
        </w:rPr>
        <w:t xml:space="preserve"> c</w:t>
      </w:r>
      <w:r w:rsidR="000232AF" w:rsidRPr="000232AF">
        <w:rPr>
          <w:bCs/>
          <w:szCs w:val="28"/>
          <w:lang w:val="fi-FI"/>
        </w:rPr>
        <w:t>ủa</w:t>
      </w:r>
      <w:r w:rsidR="000232AF">
        <w:rPr>
          <w:bCs/>
          <w:szCs w:val="28"/>
          <w:lang w:val="fi-FI"/>
        </w:rPr>
        <w:t xml:space="preserve"> t</w:t>
      </w:r>
      <w:r w:rsidR="000232AF" w:rsidRPr="000232AF">
        <w:rPr>
          <w:bCs/>
          <w:szCs w:val="28"/>
          <w:lang w:val="fi-FI"/>
        </w:rPr>
        <w:t>ổ</w:t>
      </w:r>
      <w:r w:rsidR="000232AF">
        <w:rPr>
          <w:bCs/>
          <w:szCs w:val="28"/>
          <w:lang w:val="fi-FI"/>
        </w:rPr>
        <w:t xml:space="preserve"> ch</w:t>
      </w:r>
      <w:r w:rsidR="000232AF" w:rsidRPr="000232AF">
        <w:rPr>
          <w:bCs/>
          <w:szCs w:val="28"/>
          <w:lang w:val="fi-FI"/>
        </w:rPr>
        <w:t>ức</w:t>
      </w:r>
      <w:r w:rsidR="000232AF">
        <w:rPr>
          <w:bCs/>
          <w:szCs w:val="28"/>
          <w:lang w:val="fi-FI"/>
        </w:rPr>
        <w:t>, c</w:t>
      </w:r>
      <w:r w:rsidR="000232AF" w:rsidRPr="000232AF">
        <w:rPr>
          <w:bCs/>
          <w:szCs w:val="28"/>
          <w:lang w:val="fi-FI"/>
        </w:rPr>
        <w:t>á</w:t>
      </w:r>
      <w:r w:rsidR="000232AF">
        <w:rPr>
          <w:bCs/>
          <w:szCs w:val="28"/>
          <w:lang w:val="fi-FI"/>
        </w:rPr>
        <w:t xml:space="preserve"> nh</w:t>
      </w:r>
      <w:r w:rsidR="000232AF" w:rsidRPr="000232AF">
        <w:rPr>
          <w:bCs/>
          <w:szCs w:val="28"/>
          <w:lang w:val="fi-FI"/>
        </w:rPr>
        <w:t>â</w:t>
      </w:r>
      <w:r w:rsidR="000232AF">
        <w:rPr>
          <w:bCs/>
          <w:szCs w:val="28"/>
          <w:lang w:val="fi-FI"/>
        </w:rPr>
        <w:t>n. 85/85 v</w:t>
      </w:r>
      <w:r w:rsidR="000232AF" w:rsidRPr="000232AF">
        <w:rPr>
          <w:bCs/>
          <w:szCs w:val="28"/>
          <w:lang w:val="fi-FI"/>
        </w:rPr>
        <w:t>ă</w:t>
      </w:r>
      <w:r w:rsidR="000232AF">
        <w:rPr>
          <w:bCs/>
          <w:szCs w:val="28"/>
          <w:lang w:val="fi-FI"/>
        </w:rPr>
        <w:t>n b</w:t>
      </w:r>
      <w:r w:rsidR="000232AF" w:rsidRPr="000232AF">
        <w:rPr>
          <w:bCs/>
          <w:szCs w:val="28"/>
          <w:lang w:val="fi-FI"/>
        </w:rPr>
        <w:t>ản</w:t>
      </w:r>
      <w:r w:rsidR="000232AF">
        <w:rPr>
          <w:bCs/>
          <w:szCs w:val="28"/>
          <w:lang w:val="fi-FI"/>
        </w:rPr>
        <w:t xml:space="preserve"> ban h</w:t>
      </w:r>
      <w:r w:rsidR="000232AF" w:rsidRPr="000232AF">
        <w:rPr>
          <w:bCs/>
          <w:szCs w:val="28"/>
          <w:lang w:val="fi-FI"/>
        </w:rPr>
        <w:t>ành</w:t>
      </w:r>
      <w:r w:rsidR="000232AF">
        <w:rPr>
          <w:bCs/>
          <w:szCs w:val="28"/>
          <w:lang w:val="fi-FI"/>
        </w:rPr>
        <w:t xml:space="preserve"> </w:t>
      </w:r>
      <w:r w:rsidR="000232AF" w:rsidRPr="000232AF">
        <w:rPr>
          <w:bCs/>
          <w:szCs w:val="28"/>
          <w:lang w:val="fi-FI"/>
        </w:rPr>
        <w:t>đúng</w:t>
      </w:r>
      <w:r w:rsidR="000232AF">
        <w:rPr>
          <w:bCs/>
          <w:szCs w:val="28"/>
          <w:lang w:val="fi-FI"/>
        </w:rPr>
        <w:t xml:space="preserve"> quy </w:t>
      </w:r>
      <w:r w:rsidR="000232AF" w:rsidRPr="000232AF">
        <w:rPr>
          <w:bCs/>
          <w:szCs w:val="28"/>
          <w:lang w:val="fi-FI"/>
        </w:rPr>
        <w:t>định</w:t>
      </w:r>
      <w:r w:rsidR="000232AF">
        <w:rPr>
          <w:bCs/>
          <w:szCs w:val="28"/>
          <w:lang w:val="fi-FI"/>
        </w:rPr>
        <w:t>.</w:t>
      </w:r>
    </w:p>
    <w:p w:rsidR="000232AF" w:rsidRPr="00AE2050" w:rsidRDefault="000232AF" w:rsidP="000232AF">
      <w:pPr>
        <w:spacing w:line="360" w:lineRule="exact"/>
        <w:ind w:firstLine="709"/>
        <w:rPr>
          <w:szCs w:val="28"/>
        </w:rPr>
      </w:pPr>
      <w:r w:rsidRPr="00AE2050">
        <w:rPr>
          <w:szCs w:val="28"/>
          <w:lang w:val="vi-VN"/>
        </w:rPr>
        <w:t xml:space="preserve">- Số chỉ tiêu đạt điểm tối đa: </w:t>
      </w:r>
      <w:r>
        <w:rPr>
          <w:szCs w:val="28"/>
        </w:rPr>
        <w:t>0</w:t>
      </w:r>
      <w:r>
        <w:rPr>
          <w:b/>
          <w:szCs w:val="28"/>
        </w:rPr>
        <w:t>2</w:t>
      </w:r>
      <w:r w:rsidRPr="005D31B7">
        <w:rPr>
          <w:b/>
          <w:szCs w:val="28"/>
          <w:lang w:val="vi-VN"/>
        </w:rPr>
        <w:t>/02</w:t>
      </w:r>
      <w:r w:rsidRPr="00AE2050">
        <w:rPr>
          <w:szCs w:val="28"/>
          <w:lang w:val="vi-VN"/>
        </w:rPr>
        <w:t xml:space="preserve"> chỉ tiêu.</w:t>
      </w:r>
    </w:p>
    <w:p w:rsidR="000232AF" w:rsidRPr="00AE2050" w:rsidRDefault="000232AF" w:rsidP="000232AF">
      <w:pPr>
        <w:spacing w:line="360" w:lineRule="exact"/>
        <w:ind w:firstLine="709"/>
        <w:rPr>
          <w:szCs w:val="28"/>
        </w:rPr>
      </w:pPr>
      <w:r w:rsidRPr="00AE2050">
        <w:rPr>
          <w:szCs w:val="28"/>
          <w:lang w:val="vi-VN"/>
        </w:rPr>
        <w:t xml:space="preserve">- Số chỉ tiêu đạt từ 50% số điểm tối đa trở lên: </w:t>
      </w:r>
      <w:r>
        <w:rPr>
          <w:b/>
          <w:szCs w:val="28"/>
        </w:rPr>
        <w:t>0</w:t>
      </w:r>
      <w:r w:rsidRPr="005D31B7">
        <w:rPr>
          <w:b/>
          <w:szCs w:val="28"/>
          <w:lang w:val="vi-VN"/>
        </w:rPr>
        <w:t>/02</w:t>
      </w:r>
      <w:r w:rsidRPr="00AE2050">
        <w:rPr>
          <w:szCs w:val="28"/>
          <w:lang w:val="vi-VN"/>
        </w:rPr>
        <w:t xml:space="preserve"> chỉ tiêu.</w:t>
      </w:r>
    </w:p>
    <w:p w:rsidR="000232AF" w:rsidRPr="00AE2050" w:rsidRDefault="000232AF" w:rsidP="000232AF">
      <w:pPr>
        <w:spacing w:line="360" w:lineRule="exact"/>
        <w:ind w:firstLine="709"/>
        <w:rPr>
          <w:szCs w:val="28"/>
        </w:rPr>
      </w:pPr>
      <w:r w:rsidRPr="00AE2050">
        <w:rPr>
          <w:szCs w:val="28"/>
          <w:lang w:val="vi-VN"/>
        </w:rPr>
        <w:t xml:space="preserve">- Số chỉ tiêu đạt điểm 0: </w:t>
      </w:r>
      <w:r>
        <w:rPr>
          <w:szCs w:val="28"/>
        </w:rPr>
        <w:t xml:space="preserve"> </w:t>
      </w:r>
      <w:r w:rsidRPr="005D31B7">
        <w:rPr>
          <w:b/>
          <w:szCs w:val="28"/>
        </w:rPr>
        <w:t>0</w:t>
      </w:r>
      <w:r w:rsidRPr="005D31B7">
        <w:rPr>
          <w:b/>
          <w:szCs w:val="28"/>
          <w:lang w:val="vi-VN"/>
        </w:rPr>
        <w:t>/02</w:t>
      </w:r>
      <w:r w:rsidRPr="00AE2050">
        <w:rPr>
          <w:szCs w:val="28"/>
          <w:lang w:val="vi-VN"/>
        </w:rPr>
        <w:t xml:space="preserve"> chỉ tiêu.</w:t>
      </w:r>
    </w:p>
    <w:p w:rsidR="000232AF" w:rsidRPr="00AE2050" w:rsidRDefault="000232AF" w:rsidP="000232AF">
      <w:pPr>
        <w:spacing w:line="360" w:lineRule="exact"/>
        <w:ind w:firstLine="709"/>
        <w:rPr>
          <w:szCs w:val="28"/>
        </w:rPr>
      </w:pPr>
      <w:r w:rsidRPr="00AE2050">
        <w:rPr>
          <w:szCs w:val="28"/>
          <w:lang w:val="vi-VN"/>
        </w:rPr>
        <w:t xml:space="preserve">- Số điểm đạt được của tiêu chí: </w:t>
      </w:r>
      <w:r>
        <w:rPr>
          <w:szCs w:val="28"/>
        </w:rPr>
        <w:t xml:space="preserve"> </w:t>
      </w:r>
      <w:r>
        <w:rPr>
          <w:b/>
          <w:szCs w:val="28"/>
        </w:rPr>
        <w:t>10</w:t>
      </w:r>
      <w:r w:rsidRPr="005D31B7">
        <w:rPr>
          <w:b/>
          <w:szCs w:val="28"/>
          <w:lang w:val="vi-VN"/>
        </w:rPr>
        <w:t>/10</w:t>
      </w:r>
      <w:r w:rsidRPr="00AE2050">
        <w:rPr>
          <w:szCs w:val="28"/>
          <w:lang w:val="vi-VN"/>
        </w:rPr>
        <w:t xml:space="preserve"> điểm.</w:t>
      </w:r>
    </w:p>
    <w:p w:rsidR="00C270EE" w:rsidRPr="003221C9" w:rsidRDefault="000232AF" w:rsidP="000232AF">
      <w:pPr>
        <w:tabs>
          <w:tab w:val="left" w:pos="0"/>
        </w:tabs>
        <w:spacing w:after="0" w:line="240" w:lineRule="auto"/>
        <w:rPr>
          <w:color w:val="000000"/>
          <w:szCs w:val="28"/>
          <w:lang w:val="fi-FI"/>
        </w:rPr>
      </w:pPr>
      <w:r>
        <w:rPr>
          <w:color w:val="000000"/>
          <w:szCs w:val="28"/>
          <w:lang w:val="fi-FI"/>
        </w:rPr>
        <w:tab/>
        <w:t xml:space="preserve">- </w:t>
      </w:r>
      <w:r w:rsidR="00C270EE" w:rsidRPr="003221C9">
        <w:rPr>
          <w:b/>
          <w:bCs/>
          <w:szCs w:val="28"/>
          <w:lang w:val="fi-FI"/>
        </w:rPr>
        <w:t>Tiêu chí 2:</w:t>
      </w:r>
      <w:r w:rsidR="00C270EE" w:rsidRPr="003221C9">
        <w:rPr>
          <w:bCs/>
          <w:szCs w:val="28"/>
          <w:lang w:val="fi-FI"/>
        </w:rPr>
        <w:t xml:space="preserve"> T</w:t>
      </w:r>
      <w:r w:rsidR="00C270EE" w:rsidRPr="003221C9">
        <w:rPr>
          <w:color w:val="000000"/>
          <w:szCs w:val="28"/>
          <w:lang w:val="fi-FI"/>
        </w:rPr>
        <w:t xml:space="preserve">iếp cận thông tin, phổ biến giáo dục pháp luật </w:t>
      </w:r>
    </w:p>
    <w:p w:rsidR="000232AF" w:rsidRDefault="0027015D" w:rsidP="00C270EE">
      <w:pPr>
        <w:tabs>
          <w:tab w:val="left" w:pos="0"/>
        </w:tabs>
        <w:spacing w:after="0" w:line="240" w:lineRule="auto"/>
        <w:ind w:firstLine="567"/>
        <w:rPr>
          <w:color w:val="000000"/>
          <w:szCs w:val="28"/>
          <w:lang w:val="fi-FI"/>
        </w:rPr>
      </w:pPr>
      <w:r>
        <w:rPr>
          <w:i/>
          <w:color w:val="000000"/>
          <w:szCs w:val="28"/>
          <w:lang w:val="fi-FI"/>
        </w:rPr>
        <w:t>C</w:t>
      </w:r>
      <w:r w:rsidRPr="0027015D">
        <w:rPr>
          <w:i/>
          <w:color w:val="000000"/>
          <w:szCs w:val="28"/>
          <w:lang w:val="fi-FI"/>
        </w:rPr>
        <w:t>hỉ tiêu 1:</w:t>
      </w:r>
      <w:r w:rsidR="000232AF">
        <w:rPr>
          <w:color w:val="000000"/>
          <w:szCs w:val="28"/>
          <w:lang w:val="fi-FI"/>
        </w:rPr>
        <w:t>UBND x</w:t>
      </w:r>
      <w:r w:rsidR="000232AF" w:rsidRPr="000232AF">
        <w:rPr>
          <w:color w:val="000000"/>
          <w:szCs w:val="28"/>
          <w:lang w:val="fi-FI"/>
        </w:rPr>
        <w:t>ã</w:t>
      </w:r>
      <w:r w:rsidR="000232AF">
        <w:rPr>
          <w:color w:val="000000"/>
          <w:szCs w:val="28"/>
          <w:lang w:val="fi-FI"/>
        </w:rPr>
        <w:t xml:space="preserve"> ban h</w:t>
      </w:r>
      <w:r w:rsidR="000232AF" w:rsidRPr="000232AF">
        <w:rPr>
          <w:color w:val="000000"/>
          <w:szCs w:val="28"/>
          <w:lang w:val="fi-FI"/>
        </w:rPr>
        <w:t>ành</w:t>
      </w:r>
      <w:r w:rsidR="000232AF">
        <w:rPr>
          <w:color w:val="000000"/>
          <w:szCs w:val="28"/>
          <w:lang w:val="fi-FI"/>
        </w:rPr>
        <w:t xml:space="preserve"> Quy</w:t>
      </w:r>
      <w:r w:rsidR="000232AF" w:rsidRPr="000232AF">
        <w:rPr>
          <w:color w:val="000000"/>
          <w:szCs w:val="28"/>
          <w:lang w:val="fi-FI"/>
        </w:rPr>
        <w:t>ết</w:t>
      </w:r>
      <w:r w:rsidR="000232AF">
        <w:rPr>
          <w:color w:val="000000"/>
          <w:szCs w:val="28"/>
          <w:lang w:val="fi-FI"/>
        </w:rPr>
        <w:t xml:space="preserve"> </w:t>
      </w:r>
      <w:r w:rsidR="000232AF" w:rsidRPr="000232AF">
        <w:rPr>
          <w:color w:val="000000"/>
          <w:szCs w:val="28"/>
          <w:lang w:val="fi-FI"/>
        </w:rPr>
        <w:t>định</w:t>
      </w:r>
      <w:r w:rsidR="000232AF">
        <w:rPr>
          <w:color w:val="000000"/>
          <w:szCs w:val="28"/>
          <w:lang w:val="fi-FI"/>
        </w:rPr>
        <w:t xml:space="preserve"> ban h</w:t>
      </w:r>
      <w:r w:rsidR="000232AF" w:rsidRPr="000232AF">
        <w:rPr>
          <w:color w:val="000000"/>
          <w:szCs w:val="28"/>
          <w:lang w:val="fi-FI"/>
        </w:rPr>
        <w:t>ành</w:t>
      </w:r>
      <w:r w:rsidR="000232AF">
        <w:rPr>
          <w:color w:val="000000"/>
          <w:szCs w:val="28"/>
          <w:lang w:val="fi-FI"/>
        </w:rPr>
        <w:t xml:space="preserve"> danh m</w:t>
      </w:r>
      <w:r w:rsidR="000232AF" w:rsidRPr="000232AF">
        <w:rPr>
          <w:color w:val="000000"/>
          <w:szCs w:val="28"/>
          <w:lang w:val="fi-FI"/>
        </w:rPr>
        <w:t>ục</w:t>
      </w:r>
      <w:r w:rsidR="000232AF">
        <w:rPr>
          <w:color w:val="000000"/>
          <w:szCs w:val="28"/>
          <w:lang w:val="fi-FI"/>
        </w:rPr>
        <w:t xml:space="preserve"> th</w:t>
      </w:r>
      <w:r w:rsidR="000232AF" w:rsidRPr="000232AF">
        <w:rPr>
          <w:color w:val="000000"/>
          <w:szCs w:val="28"/>
          <w:lang w:val="fi-FI"/>
        </w:rPr>
        <w:t>ô</w:t>
      </w:r>
      <w:r w:rsidR="000232AF">
        <w:rPr>
          <w:color w:val="000000"/>
          <w:szCs w:val="28"/>
          <w:lang w:val="fi-FI"/>
        </w:rPr>
        <w:t>ng tin ph</w:t>
      </w:r>
      <w:r w:rsidR="000232AF" w:rsidRPr="000232AF">
        <w:rPr>
          <w:color w:val="000000"/>
          <w:szCs w:val="28"/>
          <w:lang w:val="fi-FI"/>
        </w:rPr>
        <w:t>ải</w:t>
      </w:r>
      <w:r w:rsidR="000232AF">
        <w:rPr>
          <w:color w:val="000000"/>
          <w:szCs w:val="28"/>
          <w:lang w:val="fi-FI"/>
        </w:rPr>
        <w:t xml:space="preserve"> ni</w:t>
      </w:r>
      <w:r w:rsidR="000232AF" w:rsidRPr="000232AF">
        <w:rPr>
          <w:color w:val="000000"/>
          <w:szCs w:val="28"/>
          <w:lang w:val="fi-FI"/>
        </w:rPr>
        <w:t>ê</w:t>
      </w:r>
      <w:r w:rsidR="000232AF">
        <w:rPr>
          <w:color w:val="000000"/>
          <w:szCs w:val="28"/>
          <w:lang w:val="fi-FI"/>
        </w:rPr>
        <w:t>m y</w:t>
      </w:r>
      <w:r w:rsidR="000232AF" w:rsidRPr="000232AF">
        <w:rPr>
          <w:color w:val="000000"/>
          <w:szCs w:val="28"/>
          <w:lang w:val="fi-FI"/>
        </w:rPr>
        <w:t>ết</w:t>
      </w:r>
      <w:r w:rsidR="000232AF">
        <w:rPr>
          <w:color w:val="000000"/>
          <w:szCs w:val="28"/>
          <w:lang w:val="fi-FI"/>
        </w:rPr>
        <w:t xml:space="preserve"> c</w:t>
      </w:r>
      <w:r w:rsidR="000232AF" w:rsidRPr="000232AF">
        <w:rPr>
          <w:color w:val="000000"/>
          <w:szCs w:val="28"/>
          <w:lang w:val="fi-FI"/>
        </w:rPr>
        <w:t>ô</w:t>
      </w:r>
      <w:r w:rsidR="000232AF">
        <w:rPr>
          <w:color w:val="000000"/>
          <w:szCs w:val="28"/>
          <w:lang w:val="fi-FI"/>
        </w:rPr>
        <w:t xml:space="preserve">ng khai theo quy </w:t>
      </w:r>
      <w:r w:rsidR="000232AF" w:rsidRPr="000232AF">
        <w:rPr>
          <w:color w:val="000000"/>
          <w:szCs w:val="28"/>
          <w:lang w:val="fi-FI"/>
        </w:rPr>
        <w:t>định</w:t>
      </w:r>
    </w:p>
    <w:p w:rsidR="000232AF" w:rsidRDefault="000232AF" w:rsidP="00C270EE">
      <w:pPr>
        <w:tabs>
          <w:tab w:val="left" w:pos="0"/>
        </w:tabs>
        <w:spacing w:after="0" w:line="240" w:lineRule="auto"/>
        <w:ind w:firstLine="567"/>
        <w:rPr>
          <w:color w:val="000000"/>
          <w:szCs w:val="28"/>
          <w:lang w:val="fi-FI"/>
        </w:rPr>
      </w:pPr>
      <w:r w:rsidRPr="000232AF">
        <w:rPr>
          <w:color w:val="000000"/>
          <w:szCs w:val="28"/>
          <w:lang w:val="fi-FI"/>
        </w:rPr>
        <w:t>Đã</w:t>
      </w:r>
      <w:r>
        <w:rPr>
          <w:color w:val="000000"/>
          <w:szCs w:val="28"/>
          <w:lang w:val="fi-FI"/>
        </w:rPr>
        <w:t xml:space="preserve"> th</w:t>
      </w:r>
      <w:r w:rsidRPr="000232AF">
        <w:rPr>
          <w:color w:val="000000"/>
          <w:szCs w:val="28"/>
          <w:lang w:val="fi-FI"/>
        </w:rPr>
        <w:t>ực</w:t>
      </w:r>
      <w:r>
        <w:rPr>
          <w:color w:val="000000"/>
          <w:szCs w:val="28"/>
          <w:lang w:val="fi-FI"/>
        </w:rPr>
        <w:t xml:space="preserve"> hi</w:t>
      </w:r>
      <w:r w:rsidRPr="000232AF">
        <w:rPr>
          <w:color w:val="000000"/>
          <w:szCs w:val="28"/>
          <w:lang w:val="fi-FI"/>
        </w:rPr>
        <w:t>ện</w:t>
      </w:r>
      <w:r>
        <w:rPr>
          <w:color w:val="000000"/>
          <w:szCs w:val="28"/>
          <w:lang w:val="fi-FI"/>
        </w:rPr>
        <w:t xml:space="preserve"> n</w:t>
      </w:r>
      <w:r w:rsidR="00C270EE" w:rsidRPr="003221C9">
        <w:rPr>
          <w:color w:val="000000"/>
          <w:szCs w:val="28"/>
          <w:lang w:val="fi-FI"/>
        </w:rPr>
        <w:t xml:space="preserve">iêm yết công khai, đầy đủ, kịp thời </w:t>
      </w:r>
      <w:r>
        <w:rPr>
          <w:color w:val="000000"/>
          <w:szCs w:val="28"/>
          <w:lang w:val="fi-FI"/>
        </w:rPr>
        <w:t>c</w:t>
      </w:r>
      <w:r w:rsidRPr="000232AF">
        <w:rPr>
          <w:color w:val="000000"/>
          <w:szCs w:val="28"/>
          <w:lang w:val="fi-FI"/>
        </w:rPr>
        <w:t>ác</w:t>
      </w:r>
      <w:r>
        <w:rPr>
          <w:color w:val="000000"/>
          <w:szCs w:val="28"/>
          <w:lang w:val="fi-FI"/>
        </w:rPr>
        <w:t xml:space="preserve"> th</w:t>
      </w:r>
      <w:r w:rsidRPr="000232AF">
        <w:rPr>
          <w:color w:val="000000"/>
          <w:szCs w:val="28"/>
          <w:lang w:val="fi-FI"/>
        </w:rPr>
        <w:t>ô</w:t>
      </w:r>
      <w:r>
        <w:rPr>
          <w:color w:val="000000"/>
          <w:szCs w:val="28"/>
          <w:lang w:val="fi-FI"/>
        </w:rPr>
        <w:t>ng tin c</w:t>
      </w:r>
      <w:r w:rsidRPr="000232AF">
        <w:rPr>
          <w:color w:val="000000"/>
          <w:szCs w:val="28"/>
          <w:lang w:val="fi-FI"/>
        </w:rPr>
        <w:t>ô</w:t>
      </w:r>
      <w:r>
        <w:rPr>
          <w:color w:val="000000"/>
          <w:szCs w:val="28"/>
          <w:lang w:val="fi-FI"/>
        </w:rPr>
        <w:t xml:space="preserve">ng khai theo quy </w:t>
      </w:r>
      <w:r w:rsidRPr="000232AF">
        <w:rPr>
          <w:color w:val="000000"/>
          <w:szCs w:val="28"/>
          <w:lang w:val="fi-FI"/>
        </w:rPr>
        <w:t>định</w:t>
      </w:r>
      <w:r>
        <w:rPr>
          <w:color w:val="000000"/>
          <w:szCs w:val="28"/>
          <w:lang w:val="fi-FI"/>
        </w:rPr>
        <w:t xml:space="preserve"> b</w:t>
      </w:r>
      <w:r w:rsidRPr="000232AF">
        <w:rPr>
          <w:color w:val="000000"/>
          <w:szCs w:val="28"/>
          <w:lang w:val="fi-FI"/>
        </w:rPr>
        <w:t>ằng</w:t>
      </w:r>
      <w:r>
        <w:rPr>
          <w:color w:val="000000"/>
          <w:szCs w:val="28"/>
          <w:lang w:val="fi-FI"/>
        </w:rPr>
        <w:t xml:space="preserve"> c</w:t>
      </w:r>
      <w:r w:rsidRPr="000232AF">
        <w:rPr>
          <w:color w:val="000000"/>
          <w:szCs w:val="28"/>
          <w:lang w:val="fi-FI"/>
        </w:rPr>
        <w:t>ác</w:t>
      </w:r>
      <w:r>
        <w:rPr>
          <w:color w:val="000000"/>
          <w:szCs w:val="28"/>
          <w:lang w:val="fi-FI"/>
        </w:rPr>
        <w:t xml:space="preserve"> h</w:t>
      </w:r>
      <w:r w:rsidRPr="000232AF">
        <w:rPr>
          <w:color w:val="000000"/>
          <w:szCs w:val="28"/>
          <w:lang w:val="fi-FI"/>
        </w:rPr>
        <w:t>ình</w:t>
      </w:r>
      <w:r>
        <w:rPr>
          <w:color w:val="000000"/>
          <w:szCs w:val="28"/>
          <w:lang w:val="fi-FI"/>
        </w:rPr>
        <w:t xml:space="preserve"> th</w:t>
      </w:r>
      <w:r w:rsidRPr="000232AF">
        <w:rPr>
          <w:color w:val="000000"/>
          <w:szCs w:val="28"/>
          <w:lang w:val="fi-FI"/>
        </w:rPr>
        <w:t>ức</w:t>
      </w:r>
      <w:r>
        <w:rPr>
          <w:color w:val="000000"/>
          <w:szCs w:val="28"/>
          <w:lang w:val="fi-FI"/>
        </w:rPr>
        <w:t>: ni</w:t>
      </w:r>
      <w:r w:rsidRPr="000232AF">
        <w:rPr>
          <w:color w:val="000000"/>
          <w:szCs w:val="28"/>
          <w:lang w:val="fi-FI"/>
        </w:rPr>
        <w:t>ê</w:t>
      </w:r>
      <w:r>
        <w:rPr>
          <w:color w:val="000000"/>
          <w:szCs w:val="28"/>
          <w:lang w:val="fi-FI"/>
        </w:rPr>
        <w:t>m y</w:t>
      </w:r>
      <w:r w:rsidRPr="000232AF">
        <w:rPr>
          <w:color w:val="000000"/>
          <w:szCs w:val="28"/>
          <w:lang w:val="fi-FI"/>
        </w:rPr>
        <w:t>ết</w:t>
      </w:r>
      <w:r>
        <w:rPr>
          <w:color w:val="000000"/>
          <w:szCs w:val="28"/>
          <w:lang w:val="fi-FI"/>
        </w:rPr>
        <w:t xml:space="preserve"> th</w:t>
      </w:r>
      <w:r w:rsidRPr="000232AF">
        <w:rPr>
          <w:color w:val="000000"/>
          <w:szCs w:val="28"/>
          <w:lang w:val="fi-FI"/>
        </w:rPr>
        <w:t>ô</w:t>
      </w:r>
      <w:r>
        <w:rPr>
          <w:color w:val="000000"/>
          <w:szCs w:val="28"/>
          <w:lang w:val="fi-FI"/>
        </w:rPr>
        <w:t xml:space="preserve">ng tin, </w:t>
      </w:r>
      <w:r w:rsidRPr="000232AF">
        <w:rPr>
          <w:color w:val="000000"/>
          <w:szCs w:val="28"/>
          <w:lang w:val="fi-FI"/>
        </w:rPr>
        <w:t>đă</w:t>
      </w:r>
      <w:r>
        <w:rPr>
          <w:color w:val="000000"/>
          <w:szCs w:val="28"/>
          <w:lang w:val="fi-FI"/>
        </w:rPr>
        <w:t>ng t</w:t>
      </w:r>
      <w:r w:rsidRPr="000232AF">
        <w:rPr>
          <w:color w:val="000000"/>
          <w:szCs w:val="28"/>
          <w:lang w:val="fi-FI"/>
        </w:rPr>
        <w:t>ải</w:t>
      </w:r>
      <w:r>
        <w:rPr>
          <w:color w:val="000000"/>
          <w:szCs w:val="28"/>
          <w:lang w:val="fi-FI"/>
        </w:rPr>
        <w:t xml:space="preserve"> tr</w:t>
      </w:r>
      <w:r w:rsidRPr="000232AF">
        <w:rPr>
          <w:color w:val="000000"/>
          <w:szCs w:val="28"/>
          <w:lang w:val="fi-FI"/>
        </w:rPr>
        <w:t>ê</w:t>
      </w:r>
      <w:r>
        <w:rPr>
          <w:color w:val="000000"/>
          <w:szCs w:val="28"/>
          <w:lang w:val="fi-FI"/>
        </w:rPr>
        <w:t>n trang th</w:t>
      </w:r>
      <w:r w:rsidRPr="000232AF">
        <w:rPr>
          <w:color w:val="000000"/>
          <w:szCs w:val="28"/>
          <w:lang w:val="fi-FI"/>
        </w:rPr>
        <w:t>ô</w:t>
      </w:r>
      <w:r>
        <w:rPr>
          <w:color w:val="000000"/>
          <w:szCs w:val="28"/>
          <w:lang w:val="fi-FI"/>
        </w:rPr>
        <w:t xml:space="preserve">ng tin </w:t>
      </w:r>
      <w:r w:rsidRPr="000232AF">
        <w:rPr>
          <w:color w:val="000000"/>
          <w:szCs w:val="28"/>
          <w:lang w:val="fi-FI"/>
        </w:rPr>
        <w:t>đ</w:t>
      </w:r>
      <w:r>
        <w:rPr>
          <w:color w:val="000000"/>
          <w:szCs w:val="28"/>
          <w:lang w:val="fi-FI"/>
        </w:rPr>
        <w:t>i</w:t>
      </w:r>
      <w:r w:rsidRPr="000232AF">
        <w:rPr>
          <w:color w:val="000000"/>
          <w:szCs w:val="28"/>
          <w:lang w:val="fi-FI"/>
        </w:rPr>
        <w:t>ện</w:t>
      </w:r>
      <w:r>
        <w:rPr>
          <w:color w:val="000000"/>
          <w:szCs w:val="28"/>
          <w:lang w:val="fi-FI"/>
        </w:rPr>
        <w:t xml:space="preserve"> t</w:t>
      </w:r>
      <w:r w:rsidRPr="000232AF">
        <w:rPr>
          <w:color w:val="000000"/>
          <w:szCs w:val="28"/>
          <w:lang w:val="fi-FI"/>
        </w:rPr>
        <w:t>ử</w:t>
      </w:r>
      <w:r>
        <w:rPr>
          <w:color w:val="000000"/>
          <w:szCs w:val="28"/>
          <w:lang w:val="fi-FI"/>
        </w:rPr>
        <w:t>, truy</w:t>
      </w:r>
      <w:r w:rsidRPr="000232AF">
        <w:rPr>
          <w:color w:val="000000"/>
          <w:szCs w:val="28"/>
          <w:lang w:val="fi-FI"/>
        </w:rPr>
        <w:t>ền</w:t>
      </w:r>
      <w:r>
        <w:rPr>
          <w:color w:val="000000"/>
          <w:szCs w:val="28"/>
          <w:lang w:val="fi-FI"/>
        </w:rPr>
        <w:t xml:space="preserve"> thanh c</w:t>
      </w:r>
      <w:r w:rsidRPr="000232AF">
        <w:rPr>
          <w:color w:val="000000"/>
          <w:szCs w:val="28"/>
          <w:lang w:val="fi-FI"/>
        </w:rPr>
        <w:t>ơ</w:t>
      </w:r>
      <w:r>
        <w:rPr>
          <w:color w:val="000000"/>
          <w:szCs w:val="28"/>
          <w:lang w:val="fi-FI"/>
        </w:rPr>
        <w:t xml:space="preserve"> s</w:t>
      </w:r>
      <w:r w:rsidRPr="000232AF">
        <w:rPr>
          <w:color w:val="000000"/>
          <w:szCs w:val="28"/>
          <w:lang w:val="fi-FI"/>
        </w:rPr>
        <w:t>ở</w:t>
      </w:r>
      <w:r>
        <w:rPr>
          <w:color w:val="000000"/>
          <w:szCs w:val="28"/>
          <w:lang w:val="fi-FI"/>
        </w:rPr>
        <w:t>, h</w:t>
      </w:r>
      <w:r w:rsidRPr="000232AF">
        <w:rPr>
          <w:color w:val="000000"/>
          <w:szCs w:val="28"/>
          <w:lang w:val="fi-FI"/>
        </w:rPr>
        <w:t>ội</w:t>
      </w:r>
      <w:r>
        <w:rPr>
          <w:color w:val="000000"/>
          <w:szCs w:val="28"/>
          <w:lang w:val="fi-FI"/>
        </w:rPr>
        <w:t xml:space="preserve"> ngh</w:t>
      </w:r>
      <w:r w:rsidRPr="000232AF">
        <w:rPr>
          <w:color w:val="000000"/>
          <w:szCs w:val="28"/>
          <w:lang w:val="fi-FI"/>
        </w:rPr>
        <w:t>ị</w:t>
      </w:r>
      <w:r>
        <w:rPr>
          <w:color w:val="000000"/>
          <w:szCs w:val="28"/>
          <w:lang w:val="fi-FI"/>
        </w:rPr>
        <w:t xml:space="preserve"> </w:t>
      </w:r>
      <w:r w:rsidRPr="000232AF">
        <w:rPr>
          <w:color w:val="000000"/>
          <w:szCs w:val="28"/>
          <w:lang w:val="fi-FI"/>
        </w:rPr>
        <w:t>đối</w:t>
      </w:r>
      <w:r>
        <w:rPr>
          <w:color w:val="000000"/>
          <w:szCs w:val="28"/>
          <w:lang w:val="fi-FI"/>
        </w:rPr>
        <w:t xml:space="preserve"> tho</w:t>
      </w:r>
      <w:r w:rsidRPr="000232AF">
        <w:rPr>
          <w:color w:val="000000"/>
          <w:szCs w:val="28"/>
          <w:lang w:val="fi-FI"/>
        </w:rPr>
        <w:t>ại</w:t>
      </w:r>
      <w:r>
        <w:rPr>
          <w:color w:val="000000"/>
          <w:szCs w:val="28"/>
          <w:lang w:val="fi-FI"/>
        </w:rPr>
        <w:t>, g</w:t>
      </w:r>
      <w:r w:rsidRPr="000232AF">
        <w:rPr>
          <w:color w:val="000000"/>
          <w:szCs w:val="28"/>
          <w:lang w:val="fi-FI"/>
        </w:rPr>
        <w:t>ửi</w:t>
      </w:r>
      <w:r>
        <w:rPr>
          <w:color w:val="000000"/>
          <w:szCs w:val="28"/>
          <w:lang w:val="fi-FI"/>
        </w:rPr>
        <w:t xml:space="preserve"> v</w:t>
      </w:r>
      <w:r w:rsidRPr="000232AF">
        <w:rPr>
          <w:color w:val="000000"/>
          <w:szCs w:val="28"/>
          <w:lang w:val="fi-FI"/>
        </w:rPr>
        <w:t>ă</w:t>
      </w:r>
      <w:r>
        <w:rPr>
          <w:color w:val="000000"/>
          <w:szCs w:val="28"/>
          <w:lang w:val="fi-FI"/>
        </w:rPr>
        <w:t>n b</w:t>
      </w:r>
      <w:r w:rsidRPr="000232AF">
        <w:rPr>
          <w:color w:val="000000"/>
          <w:szCs w:val="28"/>
          <w:lang w:val="fi-FI"/>
        </w:rPr>
        <w:t>ản</w:t>
      </w:r>
      <w:r>
        <w:rPr>
          <w:color w:val="000000"/>
          <w:szCs w:val="28"/>
          <w:lang w:val="fi-FI"/>
        </w:rPr>
        <w:t xml:space="preserve"> tr</w:t>
      </w:r>
      <w:r w:rsidRPr="000232AF">
        <w:rPr>
          <w:color w:val="000000"/>
          <w:szCs w:val="28"/>
          <w:lang w:val="fi-FI"/>
        </w:rPr>
        <w:t>ực</w:t>
      </w:r>
      <w:r>
        <w:rPr>
          <w:color w:val="000000"/>
          <w:szCs w:val="28"/>
          <w:lang w:val="fi-FI"/>
        </w:rPr>
        <w:t xml:space="preserve"> ti</w:t>
      </w:r>
      <w:r w:rsidRPr="000232AF">
        <w:rPr>
          <w:color w:val="000000"/>
          <w:szCs w:val="28"/>
          <w:lang w:val="fi-FI"/>
        </w:rPr>
        <w:t>ếp</w:t>
      </w:r>
      <w:r>
        <w:rPr>
          <w:color w:val="000000"/>
          <w:szCs w:val="28"/>
          <w:lang w:val="fi-FI"/>
        </w:rPr>
        <w:t xml:space="preserve"> </w:t>
      </w:r>
      <w:r w:rsidRPr="000232AF">
        <w:rPr>
          <w:color w:val="000000"/>
          <w:szCs w:val="28"/>
          <w:lang w:val="fi-FI"/>
        </w:rPr>
        <w:t>đến</w:t>
      </w:r>
      <w:r>
        <w:rPr>
          <w:color w:val="000000"/>
          <w:szCs w:val="28"/>
          <w:lang w:val="fi-FI"/>
        </w:rPr>
        <w:t xml:space="preserve"> c</w:t>
      </w:r>
      <w:r w:rsidRPr="000232AF">
        <w:rPr>
          <w:color w:val="000000"/>
          <w:szCs w:val="28"/>
          <w:lang w:val="fi-FI"/>
        </w:rPr>
        <w:t>ô</w:t>
      </w:r>
      <w:r>
        <w:rPr>
          <w:color w:val="000000"/>
          <w:szCs w:val="28"/>
          <w:lang w:val="fi-FI"/>
        </w:rPr>
        <w:t>ng d</w:t>
      </w:r>
      <w:r w:rsidRPr="000232AF">
        <w:rPr>
          <w:color w:val="000000"/>
          <w:szCs w:val="28"/>
          <w:lang w:val="fi-FI"/>
        </w:rPr>
        <w:t>â</w:t>
      </w:r>
      <w:r>
        <w:rPr>
          <w:color w:val="000000"/>
          <w:szCs w:val="28"/>
          <w:lang w:val="fi-FI"/>
        </w:rPr>
        <w:t>n v</w:t>
      </w:r>
      <w:r w:rsidRPr="000232AF">
        <w:rPr>
          <w:color w:val="000000"/>
          <w:szCs w:val="28"/>
          <w:lang w:val="fi-FI"/>
        </w:rPr>
        <w:t>à</w:t>
      </w:r>
      <w:r>
        <w:rPr>
          <w:color w:val="000000"/>
          <w:szCs w:val="28"/>
          <w:lang w:val="fi-FI"/>
        </w:rPr>
        <w:t xml:space="preserve"> th</w:t>
      </w:r>
      <w:r w:rsidRPr="000232AF">
        <w:rPr>
          <w:color w:val="000000"/>
          <w:szCs w:val="28"/>
          <w:lang w:val="fi-FI"/>
        </w:rPr>
        <w:t>ô</w:t>
      </w:r>
      <w:r>
        <w:rPr>
          <w:color w:val="000000"/>
          <w:szCs w:val="28"/>
          <w:lang w:val="fi-FI"/>
        </w:rPr>
        <w:t>ng qua th</w:t>
      </w:r>
      <w:r w:rsidRPr="000232AF">
        <w:rPr>
          <w:color w:val="000000"/>
          <w:szCs w:val="28"/>
          <w:lang w:val="fi-FI"/>
        </w:rPr>
        <w:t>ô</w:t>
      </w:r>
      <w:r>
        <w:rPr>
          <w:color w:val="000000"/>
          <w:szCs w:val="28"/>
          <w:lang w:val="fi-FI"/>
        </w:rPr>
        <w:t>n tr</w:t>
      </w:r>
      <w:r w:rsidRPr="000232AF">
        <w:rPr>
          <w:color w:val="000000"/>
          <w:szCs w:val="28"/>
          <w:lang w:val="fi-FI"/>
        </w:rPr>
        <w:t>ưởng</w:t>
      </w:r>
      <w:r>
        <w:rPr>
          <w:color w:val="000000"/>
          <w:szCs w:val="28"/>
          <w:lang w:val="fi-FI"/>
        </w:rPr>
        <w:t xml:space="preserve"> th</w:t>
      </w:r>
      <w:r w:rsidRPr="000232AF">
        <w:rPr>
          <w:color w:val="000000"/>
          <w:szCs w:val="28"/>
          <w:lang w:val="fi-FI"/>
        </w:rPr>
        <w:t>ô</w:t>
      </w:r>
      <w:r>
        <w:rPr>
          <w:color w:val="000000"/>
          <w:szCs w:val="28"/>
          <w:lang w:val="fi-FI"/>
        </w:rPr>
        <w:t>ng b</w:t>
      </w:r>
      <w:r w:rsidRPr="000232AF">
        <w:rPr>
          <w:color w:val="000000"/>
          <w:szCs w:val="28"/>
          <w:lang w:val="fi-FI"/>
        </w:rPr>
        <w:t>áo</w:t>
      </w:r>
      <w:r>
        <w:rPr>
          <w:color w:val="000000"/>
          <w:szCs w:val="28"/>
          <w:lang w:val="fi-FI"/>
        </w:rPr>
        <w:t xml:space="preserve"> </w:t>
      </w:r>
      <w:r w:rsidRPr="000232AF">
        <w:rPr>
          <w:color w:val="000000"/>
          <w:szCs w:val="28"/>
          <w:lang w:val="fi-FI"/>
        </w:rPr>
        <w:t>đến</w:t>
      </w:r>
      <w:r>
        <w:rPr>
          <w:color w:val="000000"/>
          <w:szCs w:val="28"/>
          <w:lang w:val="fi-FI"/>
        </w:rPr>
        <w:t xml:space="preserve"> nh</w:t>
      </w:r>
      <w:r w:rsidRPr="000232AF">
        <w:rPr>
          <w:color w:val="000000"/>
          <w:szCs w:val="28"/>
          <w:lang w:val="fi-FI"/>
        </w:rPr>
        <w:t>â</w:t>
      </w:r>
      <w:r>
        <w:rPr>
          <w:color w:val="000000"/>
          <w:szCs w:val="28"/>
          <w:lang w:val="fi-FI"/>
        </w:rPr>
        <w:t>n d</w:t>
      </w:r>
      <w:r w:rsidRPr="000232AF">
        <w:rPr>
          <w:color w:val="000000"/>
          <w:szCs w:val="28"/>
          <w:lang w:val="fi-FI"/>
        </w:rPr>
        <w:t>â</w:t>
      </w:r>
      <w:r>
        <w:rPr>
          <w:color w:val="000000"/>
          <w:szCs w:val="28"/>
          <w:lang w:val="fi-FI"/>
        </w:rPr>
        <w:t>n.</w:t>
      </w:r>
    </w:p>
    <w:p w:rsidR="0027015D" w:rsidRDefault="0027015D" w:rsidP="00C270EE">
      <w:pPr>
        <w:tabs>
          <w:tab w:val="left" w:pos="0"/>
        </w:tabs>
        <w:spacing w:after="0" w:line="240" w:lineRule="auto"/>
        <w:ind w:firstLine="567"/>
        <w:rPr>
          <w:color w:val="000000"/>
          <w:szCs w:val="28"/>
          <w:lang w:val="fi-FI"/>
        </w:rPr>
      </w:pPr>
      <w:r>
        <w:rPr>
          <w:i/>
          <w:color w:val="000000"/>
          <w:szCs w:val="28"/>
          <w:lang w:val="fi-FI"/>
        </w:rPr>
        <w:t>C</w:t>
      </w:r>
      <w:r w:rsidRPr="0027015D">
        <w:rPr>
          <w:i/>
          <w:color w:val="000000"/>
          <w:szCs w:val="28"/>
          <w:lang w:val="fi-FI"/>
        </w:rPr>
        <w:t>hỉ tiêu 2:</w:t>
      </w:r>
      <w:r>
        <w:rPr>
          <w:color w:val="000000"/>
          <w:szCs w:val="28"/>
          <w:lang w:val="fi-FI"/>
        </w:rPr>
        <w:t>Trong n</w:t>
      </w:r>
      <w:r w:rsidRPr="0027015D">
        <w:rPr>
          <w:color w:val="000000"/>
          <w:szCs w:val="28"/>
          <w:lang w:val="fi-FI"/>
        </w:rPr>
        <w:t>ă</w:t>
      </w:r>
      <w:r>
        <w:rPr>
          <w:color w:val="000000"/>
          <w:szCs w:val="28"/>
          <w:lang w:val="fi-FI"/>
        </w:rPr>
        <w:t>m kh</w:t>
      </w:r>
      <w:r w:rsidRPr="0027015D">
        <w:rPr>
          <w:color w:val="000000"/>
          <w:szCs w:val="28"/>
          <w:lang w:val="fi-FI"/>
        </w:rPr>
        <w:t>ô</w:t>
      </w:r>
      <w:r>
        <w:rPr>
          <w:color w:val="000000"/>
          <w:szCs w:val="28"/>
          <w:lang w:val="fi-FI"/>
        </w:rPr>
        <w:t>ng c</w:t>
      </w:r>
      <w:r w:rsidRPr="0027015D">
        <w:rPr>
          <w:color w:val="000000"/>
          <w:szCs w:val="28"/>
          <w:lang w:val="fi-FI"/>
        </w:rPr>
        <w:t>ó</w:t>
      </w:r>
      <w:r>
        <w:rPr>
          <w:color w:val="000000"/>
          <w:szCs w:val="28"/>
          <w:lang w:val="fi-FI"/>
        </w:rPr>
        <w:t xml:space="preserve"> c</w:t>
      </w:r>
      <w:r w:rsidRPr="0027015D">
        <w:rPr>
          <w:color w:val="000000"/>
          <w:szCs w:val="28"/>
          <w:lang w:val="fi-FI"/>
        </w:rPr>
        <w:t>ô</w:t>
      </w:r>
      <w:r>
        <w:rPr>
          <w:color w:val="000000"/>
          <w:szCs w:val="28"/>
          <w:lang w:val="fi-FI"/>
        </w:rPr>
        <w:t>ng d</w:t>
      </w:r>
      <w:r w:rsidRPr="0027015D">
        <w:rPr>
          <w:color w:val="000000"/>
          <w:szCs w:val="28"/>
          <w:lang w:val="fi-FI"/>
        </w:rPr>
        <w:t>â</w:t>
      </w:r>
      <w:r>
        <w:rPr>
          <w:color w:val="000000"/>
          <w:szCs w:val="28"/>
          <w:lang w:val="fi-FI"/>
        </w:rPr>
        <w:t>n y</w:t>
      </w:r>
      <w:r w:rsidRPr="0027015D">
        <w:rPr>
          <w:color w:val="000000"/>
          <w:szCs w:val="28"/>
          <w:lang w:val="fi-FI"/>
        </w:rPr>
        <w:t>ê</w:t>
      </w:r>
      <w:r>
        <w:rPr>
          <w:color w:val="000000"/>
          <w:szCs w:val="28"/>
          <w:lang w:val="fi-FI"/>
        </w:rPr>
        <w:t>u c</w:t>
      </w:r>
      <w:r w:rsidRPr="0027015D">
        <w:rPr>
          <w:color w:val="000000"/>
          <w:szCs w:val="28"/>
          <w:lang w:val="fi-FI"/>
        </w:rPr>
        <w:t>ầu</w:t>
      </w:r>
      <w:r>
        <w:rPr>
          <w:color w:val="000000"/>
          <w:szCs w:val="28"/>
          <w:lang w:val="fi-FI"/>
        </w:rPr>
        <w:t xml:space="preserve"> cung c</w:t>
      </w:r>
      <w:r w:rsidRPr="0027015D">
        <w:rPr>
          <w:color w:val="000000"/>
          <w:szCs w:val="28"/>
          <w:lang w:val="fi-FI"/>
        </w:rPr>
        <w:t>ấp</w:t>
      </w:r>
      <w:r>
        <w:rPr>
          <w:color w:val="000000"/>
          <w:szCs w:val="28"/>
          <w:lang w:val="fi-FI"/>
        </w:rPr>
        <w:t xml:space="preserve"> th</w:t>
      </w:r>
      <w:r w:rsidRPr="0027015D">
        <w:rPr>
          <w:color w:val="000000"/>
          <w:szCs w:val="28"/>
          <w:lang w:val="fi-FI"/>
        </w:rPr>
        <w:t>ô</w:t>
      </w:r>
      <w:r>
        <w:rPr>
          <w:color w:val="000000"/>
          <w:szCs w:val="28"/>
          <w:lang w:val="fi-FI"/>
        </w:rPr>
        <w:t>ng tin theo Lu</w:t>
      </w:r>
      <w:r w:rsidRPr="0027015D">
        <w:rPr>
          <w:color w:val="000000"/>
          <w:szCs w:val="28"/>
          <w:lang w:val="fi-FI"/>
        </w:rPr>
        <w:t>ật</w:t>
      </w:r>
      <w:r>
        <w:rPr>
          <w:color w:val="000000"/>
          <w:szCs w:val="28"/>
          <w:lang w:val="fi-FI"/>
        </w:rPr>
        <w:t xml:space="preserve"> Ti</w:t>
      </w:r>
      <w:r w:rsidRPr="0027015D">
        <w:rPr>
          <w:color w:val="000000"/>
          <w:szCs w:val="28"/>
          <w:lang w:val="fi-FI"/>
        </w:rPr>
        <w:t>ếp</w:t>
      </w:r>
      <w:r>
        <w:rPr>
          <w:color w:val="000000"/>
          <w:szCs w:val="28"/>
          <w:lang w:val="fi-FI"/>
        </w:rPr>
        <w:t xml:space="preserve"> c</w:t>
      </w:r>
      <w:r w:rsidRPr="0027015D">
        <w:rPr>
          <w:color w:val="000000"/>
          <w:szCs w:val="28"/>
          <w:lang w:val="fi-FI"/>
        </w:rPr>
        <w:t>ận</w:t>
      </w:r>
      <w:r>
        <w:rPr>
          <w:color w:val="000000"/>
          <w:szCs w:val="28"/>
          <w:lang w:val="fi-FI"/>
        </w:rPr>
        <w:t xml:space="preserve"> th</w:t>
      </w:r>
      <w:r w:rsidRPr="0027015D">
        <w:rPr>
          <w:color w:val="000000"/>
          <w:szCs w:val="28"/>
          <w:lang w:val="fi-FI"/>
        </w:rPr>
        <w:t>ô</w:t>
      </w:r>
      <w:r>
        <w:rPr>
          <w:color w:val="000000"/>
          <w:szCs w:val="28"/>
          <w:lang w:val="fi-FI"/>
        </w:rPr>
        <w:t xml:space="preserve">ng tin </w:t>
      </w:r>
    </w:p>
    <w:p w:rsidR="0027015D" w:rsidRDefault="0027015D" w:rsidP="0027015D">
      <w:pPr>
        <w:tabs>
          <w:tab w:val="left" w:pos="0"/>
        </w:tabs>
        <w:spacing w:after="0" w:line="240" w:lineRule="auto"/>
        <w:ind w:firstLine="567"/>
        <w:rPr>
          <w:color w:val="000000"/>
          <w:szCs w:val="28"/>
          <w:lang w:val="fi-FI"/>
        </w:rPr>
      </w:pPr>
      <w:r w:rsidRPr="0027015D">
        <w:rPr>
          <w:i/>
          <w:color w:val="000000"/>
          <w:szCs w:val="28"/>
          <w:lang w:val="fi-FI"/>
        </w:rPr>
        <w:t>Chỉ tiêu 3:</w:t>
      </w:r>
      <w:r w:rsidRPr="0027015D">
        <w:rPr>
          <w:color w:val="000000"/>
          <w:szCs w:val="28"/>
          <w:lang w:val="fi-FI"/>
        </w:rPr>
        <w:t>UBND xã ban hành kế hoạch số 100/KH-UBND ngày 04/3/2024 về thực hiện công tác Tư pháp năm 2024 trong đó có đề ra các nhiệm vụ tuyên truyền phổ biến giáo dục pháp luật</w:t>
      </w:r>
      <w:r>
        <w:rPr>
          <w:color w:val="000000"/>
          <w:szCs w:val="28"/>
          <w:lang w:val="fi-FI"/>
        </w:rPr>
        <w:t>.</w:t>
      </w:r>
    </w:p>
    <w:p w:rsidR="0027015D" w:rsidRDefault="0027015D" w:rsidP="0027015D">
      <w:pPr>
        <w:tabs>
          <w:tab w:val="left" w:pos="0"/>
        </w:tabs>
        <w:spacing w:after="0" w:line="240" w:lineRule="auto"/>
        <w:ind w:firstLine="567"/>
        <w:rPr>
          <w:color w:val="000000"/>
          <w:szCs w:val="28"/>
          <w:lang w:val="fi-FI"/>
        </w:rPr>
      </w:pPr>
      <w:r>
        <w:rPr>
          <w:color w:val="000000"/>
          <w:szCs w:val="28"/>
          <w:lang w:val="fi-FI"/>
        </w:rPr>
        <w:t>Th</w:t>
      </w:r>
      <w:r w:rsidRPr="0027015D">
        <w:rPr>
          <w:color w:val="000000"/>
          <w:szCs w:val="28"/>
          <w:lang w:val="fi-FI"/>
        </w:rPr>
        <w:t>ực</w:t>
      </w:r>
      <w:r>
        <w:rPr>
          <w:color w:val="000000"/>
          <w:szCs w:val="28"/>
          <w:lang w:val="fi-FI"/>
        </w:rPr>
        <w:t xml:space="preserve"> hi</w:t>
      </w:r>
      <w:r w:rsidRPr="0027015D">
        <w:rPr>
          <w:color w:val="000000"/>
          <w:szCs w:val="28"/>
          <w:lang w:val="fi-FI"/>
        </w:rPr>
        <w:t>ện</w:t>
      </w:r>
      <w:r>
        <w:rPr>
          <w:color w:val="000000"/>
          <w:szCs w:val="28"/>
          <w:lang w:val="fi-FI"/>
        </w:rPr>
        <w:t xml:space="preserve"> tuy</w:t>
      </w:r>
      <w:r w:rsidRPr="0027015D">
        <w:rPr>
          <w:color w:val="000000"/>
          <w:szCs w:val="28"/>
          <w:lang w:val="fi-FI"/>
        </w:rPr>
        <w:t>ê</w:t>
      </w:r>
      <w:r>
        <w:rPr>
          <w:color w:val="000000"/>
          <w:szCs w:val="28"/>
          <w:lang w:val="fi-FI"/>
        </w:rPr>
        <w:t>n truy</w:t>
      </w:r>
      <w:r w:rsidRPr="0027015D">
        <w:rPr>
          <w:color w:val="000000"/>
          <w:szCs w:val="28"/>
          <w:lang w:val="fi-FI"/>
        </w:rPr>
        <w:t>ền</w:t>
      </w:r>
      <w:r>
        <w:rPr>
          <w:color w:val="000000"/>
          <w:szCs w:val="28"/>
          <w:lang w:val="fi-FI"/>
        </w:rPr>
        <w:t xml:space="preserve"> ph</w:t>
      </w:r>
      <w:r w:rsidRPr="0027015D">
        <w:rPr>
          <w:color w:val="000000"/>
          <w:szCs w:val="28"/>
          <w:lang w:val="fi-FI"/>
        </w:rPr>
        <w:t>ổ</w:t>
      </w:r>
      <w:r>
        <w:rPr>
          <w:color w:val="000000"/>
          <w:szCs w:val="28"/>
          <w:lang w:val="fi-FI"/>
        </w:rPr>
        <w:t xml:space="preserve"> bi</w:t>
      </w:r>
      <w:r w:rsidRPr="0027015D">
        <w:rPr>
          <w:color w:val="000000"/>
          <w:szCs w:val="28"/>
          <w:lang w:val="fi-FI"/>
        </w:rPr>
        <w:t>ến</w:t>
      </w:r>
      <w:r>
        <w:rPr>
          <w:color w:val="000000"/>
          <w:szCs w:val="28"/>
          <w:lang w:val="fi-FI"/>
        </w:rPr>
        <w:t>, gi</w:t>
      </w:r>
      <w:r w:rsidRPr="0027015D">
        <w:rPr>
          <w:color w:val="000000"/>
          <w:szCs w:val="28"/>
          <w:lang w:val="fi-FI"/>
        </w:rPr>
        <w:t>á</w:t>
      </w:r>
      <w:r>
        <w:rPr>
          <w:color w:val="000000"/>
          <w:szCs w:val="28"/>
          <w:lang w:val="fi-FI"/>
        </w:rPr>
        <w:t>o d</w:t>
      </w:r>
      <w:r w:rsidRPr="0027015D">
        <w:rPr>
          <w:color w:val="000000"/>
          <w:szCs w:val="28"/>
          <w:lang w:val="fi-FI"/>
        </w:rPr>
        <w:t>ục</w:t>
      </w:r>
      <w:r>
        <w:rPr>
          <w:color w:val="000000"/>
          <w:szCs w:val="28"/>
          <w:lang w:val="fi-FI"/>
        </w:rPr>
        <w:t xml:space="preserve"> ph</w:t>
      </w:r>
      <w:r w:rsidRPr="0027015D">
        <w:rPr>
          <w:color w:val="000000"/>
          <w:szCs w:val="28"/>
          <w:lang w:val="fi-FI"/>
        </w:rPr>
        <w:t>áp</w:t>
      </w:r>
      <w:r>
        <w:rPr>
          <w:color w:val="000000"/>
          <w:szCs w:val="28"/>
          <w:lang w:val="fi-FI"/>
        </w:rPr>
        <w:t xml:space="preserve"> lu</w:t>
      </w:r>
      <w:r w:rsidRPr="0027015D">
        <w:rPr>
          <w:color w:val="000000"/>
          <w:szCs w:val="28"/>
          <w:lang w:val="fi-FI"/>
        </w:rPr>
        <w:t>ật</w:t>
      </w:r>
      <w:r>
        <w:rPr>
          <w:color w:val="000000"/>
          <w:szCs w:val="28"/>
          <w:lang w:val="fi-FI"/>
        </w:rPr>
        <w:t xml:space="preserve"> th</w:t>
      </w:r>
      <w:r w:rsidRPr="0027015D">
        <w:rPr>
          <w:color w:val="000000"/>
          <w:szCs w:val="28"/>
          <w:lang w:val="fi-FI"/>
        </w:rPr>
        <w:t>ô</w:t>
      </w:r>
      <w:r>
        <w:rPr>
          <w:color w:val="000000"/>
          <w:szCs w:val="28"/>
          <w:lang w:val="fi-FI"/>
        </w:rPr>
        <w:t>ng qua sinh ho</w:t>
      </w:r>
      <w:r w:rsidRPr="0027015D">
        <w:rPr>
          <w:color w:val="000000"/>
          <w:szCs w:val="28"/>
          <w:lang w:val="fi-FI"/>
        </w:rPr>
        <w:t>ạt</w:t>
      </w:r>
      <w:r>
        <w:rPr>
          <w:color w:val="000000"/>
          <w:szCs w:val="28"/>
          <w:lang w:val="fi-FI"/>
        </w:rPr>
        <w:t xml:space="preserve"> ng</w:t>
      </w:r>
      <w:r w:rsidRPr="0027015D">
        <w:rPr>
          <w:color w:val="000000"/>
          <w:szCs w:val="28"/>
          <w:lang w:val="fi-FI"/>
        </w:rPr>
        <w:t>ày</w:t>
      </w:r>
      <w:r>
        <w:rPr>
          <w:color w:val="000000"/>
          <w:szCs w:val="28"/>
          <w:lang w:val="fi-FI"/>
        </w:rPr>
        <w:t xml:space="preserve"> ph</w:t>
      </w:r>
      <w:r w:rsidRPr="0027015D">
        <w:rPr>
          <w:color w:val="000000"/>
          <w:szCs w:val="28"/>
          <w:lang w:val="fi-FI"/>
        </w:rPr>
        <w:t>áp</w:t>
      </w:r>
      <w:r>
        <w:rPr>
          <w:color w:val="000000"/>
          <w:szCs w:val="28"/>
          <w:lang w:val="fi-FI"/>
        </w:rPr>
        <w:t xml:space="preserve"> lu</w:t>
      </w:r>
      <w:r w:rsidRPr="0027015D">
        <w:rPr>
          <w:color w:val="000000"/>
          <w:szCs w:val="28"/>
          <w:lang w:val="fi-FI"/>
        </w:rPr>
        <w:t>ật</w:t>
      </w:r>
      <w:r>
        <w:rPr>
          <w:color w:val="000000"/>
          <w:szCs w:val="28"/>
          <w:lang w:val="fi-FI"/>
        </w:rPr>
        <w:t xml:space="preserve"> t</w:t>
      </w:r>
      <w:r w:rsidRPr="0027015D">
        <w:rPr>
          <w:color w:val="000000"/>
          <w:szCs w:val="28"/>
          <w:lang w:val="fi-FI"/>
        </w:rPr>
        <w:t>ại</w:t>
      </w:r>
      <w:r>
        <w:rPr>
          <w:color w:val="000000"/>
          <w:szCs w:val="28"/>
          <w:lang w:val="fi-FI"/>
        </w:rPr>
        <w:t xml:space="preserve"> c</w:t>
      </w:r>
      <w:r w:rsidRPr="0027015D">
        <w:rPr>
          <w:color w:val="000000"/>
          <w:szCs w:val="28"/>
          <w:lang w:val="fi-FI"/>
        </w:rPr>
        <w:t>ơ</w:t>
      </w:r>
      <w:r>
        <w:rPr>
          <w:color w:val="000000"/>
          <w:szCs w:val="28"/>
          <w:lang w:val="fi-FI"/>
        </w:rPr>
        <w:t xml:space="preserve"> quan, </w:t>
      </w:r>
      <w:r w:rsidRPr="0027015D">
        <w:rPr>
          <w:color w:val="000000"/>
          <w:szCs w:val="28"/>
          <w:lang w:val="fi-FI"/>
        </w:rPr>
        <w:t>đơ</w:t>
      </w:r>
      <w:r>
        <w:rPr>
          <w:color w:val="000000"/>
          <w:szCs w:val="28"/>
          <w:lang w:val="fi-FI"/>
        </w:rPr>
        <w:t>n v</w:t>
      </w:r>
      <w:r w:rsidRPr="0027015D">
        <w:rPr>
          <w:color w:val="000000"/>
          <w:szCs w:val="28"/>
          <w:lang w:val="fi-FI"/>
        </w:rPr>
        <w:t>ị</w:t>
      </w:r>
      <w:r>
        <w:rPr>
          <w:color w:val="000000"/>
          <w:szCs w:val="28"/>
          <w:lang w:val="fi-FI"/>
        </w:rPr>
        <w:t>. Th</w:t>
      </w:r>
      <w:r w:rsidRPr="0027015D">
        <w:rPr>
          <w:color w:val="000000"/>
          <w:szCs w:val="28"/>
          <w:lang w:val="fi-FI"/>
        </w:rPr>
        <w:t>ực</w:t>
      </w:r>
      <w:r>
        <w:rPr>
          <w:color w:val="000000"/>
          <w:szCs w:val="28"/>
          <w:lang w:val="fi-FI"/>
        </w:rPr>
        <w:t xml:space="preserve"> hi</w:t>
      </w:r>
      <w:r w:rsidRPr="0027015D">
        <w:rPr>
          <w:color w:val="000000"/>
          <w:szCs w:val="28"/>
          <w:lang w:val="fi-FI"/>
        </w:rPr>
        <w:t>ện</w:t>
      </w:r>
      <w:r>
        <w:rPr>
          <w:color w:val="000000"/>
          <w:szCs w:val="28"/>
          <w:lang w:val="fi-FI"/>
        </w:rPr>
        <w:t xml:space="preserve"> c</w:t>
      </w:r>
      <w:r w:rsidRPr="0027015D">
        <w:rPr>
          <w:color w:val="000000"/>
          <w:szCs w:val="28"/>
          <w:lang w:val="fi-FI"/>
        </w:rPr>
        <w:t>ấp</w:t>
      </w:r>
      <w:r>
        <w:rPr>
          <w:color w:val="000000"/>
          <w:szCs w:val="28"/>
          <w:lang w:val="fi-FI"/>
        </w:rPr>
        <w:t xml:space="preserve"> ph</w:t>
      </w:r>
      <w:r w:rsidRPr="0027015D">
        <w:rPr>
          <w:color w:val="000000"/>
          <w:szCs w:val="28"/>
          <w:lang w:val="fi-FI"/>
        </w:rPr>
        <w:t>át</w:t>
      </w:r>
      <w:r>
        <w:rPr>
          <w:color w:val="000000"/>
          <w:szCs w:val="28"/>
          <w:lang w:val="fi-FI"/>
        </w:rPr>
        <w:t xml:space="preserve"> t</w:t>
      </w:r>
      <w:r w:rsidRPr="0027015D">
        <w:rPr>
          <w:color w:val="000000"/>
          <w:szCs w:val="28"/>
          <w:lang w:val="fi-FI"/>
        </w:rPr>
        <w:t>ài</w:t>
      </w:r>
      <w:r>
        <w:rPr>
          <w:color w:val="000000"/>
          <w:szCs w:val="28"/>
          <w:lang w:val="fi-FI"/>
        </w:rPr>
        <w:t xml:space="preserve"> li</w:t>
      </w:r>
      <w:r w:rsidRPr="0027015D">
        <w:rPr>
          <w:color w:val="000000"/>
          <w:szCs w:val="28"/>
          <w:lang w:val="fi-FI"/>
        </w:rPr>
        <w:t>ệu</w:t>
      </w:r>
      <w:r>
        <w:rPr>
          <w:color w:val="000000"/>
          <w:szCs w:val="28"/>
          <w:lang w:val="fi-FI"/>
        </w:rPr>
        <w:t xml:space="preserve"> ph</w:t>
      </w:r>
      <w:r w:rsidRPr="0027015D">
        <w:rPr>
          <w:color w:val="000000"/>
          <w:szCs w:val="28"/>
          <w:lang w:val="fi-FI"/>
        </w:rPr>
        <w:t>áp</w:t>
      </w:r>
      <w:r>
        <w:rPr>
          <w:color w:val="000000"/>
          <w:szCs w:val="28"/>
          <w:lang w:val="fi-FI"/>
        </w:rPr>
        <w:t xml:space="preserve"> lu</w:t>
      </w:r>
      <w:r w:rsidRPr="0027015D">
        <w:rPr>
          <w:color w:val="000000"/>
          <w:szCs w:val="28"/>
          <w:lang w:val="fi-FI"/>
        </w:rPr>
        <w:t>ật</w:t>
      </w:r>
      <w:r>
        <w:rPr>
          <w:color w:val="000000"/>
          <w:szCs w:val="28"/>
          <w:lang w:val="fi-FI"/>
        </w:rPr>
        <w:t xml:space="preserve"> cho nh</w:t>
      </w:r>
      <w:r w:rsidRPr="0027015D">
        <w:rPr>
          <w:color w:val="000000"/>
          <w:szCs w:val="28"/>
          <w:lang w:val="fi-FI"/>
        </w:rPr>
        <w:t>ân</w:t>
      </w:r>
      <w:r>
        <w:rPr>
          <w:color w:val="000000"/>
          <w:szCs w:val="28"/>
          <w:lang w:val="fi-FI"/>
        </w:rPr>
        <w:t xml:space="preserve"> d</w:t>
      </w:r>
      <w:r w:rsidRPr="0027015D">
        <w:rPr>
          <w:color w:val="000000"/>
          <w:szCs w:val="28"/>
          <w:lang w:val="fi-FI"/>
        </w:rPr>
        <w:t>â</w:t>
      </w:r>
      <w:r>
        <w:rPr>
          <w:color w:val="000000"/>
          <w:szCs w:val="28"/>
          <w:lang w:val="fi-FI"/>
        </w:rPr>
        <w:t xml:space="preserve">n khi </w:t>
      </w:r>
      <w:r w:rsidRPr="0027015D">
        <w:rPr>
          <w:color w:val="000000"/>
          <w:szCs w:val="28"/>
          <w:lang w:val="fi-FI"/>
        </w:rPr>
        <w:t>đến</w:t>
      </w:r>
      <w:r>
        <w:rPr>
          <w:color w:val="000000"/>
          <w:szCs w:val="28"/>
          <w:lang w:val="fi-FI"/>
        </w:rPr>
        <w:t xml:space="preserve"> giao d</w:t>
      </w:r>
      <w:r w:rsidRPr="0027015D">
        <w:rPr>
          <w:color w:val="000000"/>
          <w:szCs w:val="28"/>
          <w:lang w:val="fi-FI"/>
        </w:rPr>
        <w:t>ịc</w:t>
      </w:r>
      <w:r>
        <w:rPr>
          <w:color w:val="000000"/>
          <w:szCs w:val="28"/>
          <w:lang w:val="fi-FI"/>
        </w:rPr>
        <w:t>h. M</w:t>
      </w:r>
      <w:r w:rsidRPr="0027015D">
        <w:rPr>
          <w:color w:val="000000"/>
          <w:szCs w:val="28"/>
          <w:lang w:val="fi-FI"/>
        </w:rPr>
        <w:t>ở</w:t>
      </w:r>
      <w:r>
        <w:rPr>
          <w:color w:val="000000"/>
          <w:szCs w:val="28"/>
          <w:lang w:val="fi-FI"/>
        </w:rPr>
        <w:t xml:space="preserve"> chuy</w:t>
      </w:r>
      <w:r w:rsidRPr="0027015D">
        <w:rPr>
          <w:color w:val="000000"/>
          <w:szCs w:val="28"/>
          <w:lang w:val="fi-FI"/>
        </w:rPr>
        <w:t>ê</w:t>
      </w:r>
      <w:r>
        <w:rPr>
          <w:color w:val="000000"/>
          <w:szCs w:val="28"/>
          <w:lang w:val="fi-FI"/>
        </w:rPr>
        <w:t>n m</w:t>
      </w:r>
      <w:r w:rsidRPr="0027015D">
        <w:rPr>
          <w:color w:val="000000"/>
          <w:szCs w:val="28"/>
          <w:lang w:val="fi-FI"/>
        </w:rPr>
        <w:t>ục</w:t>
      </w:r>
      <w:r>
        <w:rPr>
          <w:color w:val="000000"/>
          <w:szCs w:val="28"/>
          <w:lang w:val="fi-FI"/>
        </w:rPr>
        <w:t xml:space="preserve"> tuy</w:t>
      </w:r>
      <w:r w:rsidRPr="0027015D">
        <w:rPr>
          <w:color w:val="000000"/>
          <w:szCs w:val="28"/>
          <w:lang w:val="fi-FI"/>
        </w:rPr>
        <w:t>ê</w:t>
      </w:r>
      <w:r>
        <w:rPr>
          <w:color w:val="000000"/>
          <w:szCs w:val="28"/>
          <w:lang w:val="fi-FI"/>
        </w:rPr>
        <w:t>n truy</w:t>
      </w:r>
      <w:r w:rsidRPr="0027015D">
        <w:rPr>
          <w:color w:val="000000"/>
          <w:szCs w:val="28"/>
          <w:lang w:val="fi-FI"/>
        </w:rPr>
        <w:t>ền</w:t>
      </w:r>
      <w:r>
        <w:rPr>
          <w:color w:val="000000"/>
          <w:szCs w:val="28"/>
          <w:lang w:val="fi-FI"/>
        </w:rPr>
        <w:t xml:space="preserve"> ph</w:t>
      </w:r>
      <w:r w:rsidRPr="0027015D">
        <w:rPr>
          <w:color w:val="000000"/>
          <w:szCs w:val="28"/>
          <w:lang w:val="fi-FI"/>
        </w:rPr>
        <w:t>ổ</w:t>
      </w:r>
      <w:r>
        <w:rPr>
          <w:color w:val="000000"/>
          <w:szCs w:val="28"/>
          <w:lang w:val="fi-FI"/>
        </w:rPr>
        <w:t xml:space="preserve"> bi</w:t>
      </w:r>
      <w:r w:rsidRPr="0027015D">
        <w:rPr>
          <w:color w:val="000000"/>
          <w:szCs w:val="28"/>
          <w:lang w:val="fi-FI"/>
        </w:rPr>
        <w:t>ến</w:t>
      </w:r>
      <w:r>
        <w:rPr>
          <w:color w:val="000000"/>
          <w:szCs w:val="28"/>
          <w:lang w:val="fi-FI"/>
        </w:rPr>
        <w:t xml:space="preserve"> ph</w:t>
      </w:r>
      <w:r w:rsidRPr="0027015D">
        <w:rPr>
          <w:color w:val="000000"/>
          <w:szCs w:val="28"/>
          <w:lang w:val="fi-FI"/>
        </w:rPr>
        <w:t>áp</w:t>
      </w:r>
      <w:r>
        <w:rPr>
          <w:color w:val="000000"/>
          <w:szCs w:val="28"/>
          <w:lang w:val="fi-FI"/>
        </w:rPr>
        <w:t xml:space="preserve"> lu</w:t>
      </w:r>
      <w:r w:rsidRPr="0027015D">
        <w:rPr>
          <w:color w:val="000000"/>
          <w:szCs w:val="28"/>
          <w:lang w:val="fi-FI"/>
        </w:rPr>
        <w:t>ật</w:t>
      </w:r>
      <w:r>
        <w:rPr>
          <w:color w:val="000000"/>
          <w:szCs w:val="28"/>
          <w:lang w:val="fi-FI"/>
        </w:rPr>
        <w:t xml:space="preserve"> tr</w:t>
      </w:r>
      <w:r w:rsidRPr="0027015D">
        <w:rPr>
          <w:color w:val="000000"/>
          <w:szCs w:val="28"/>
          <w:lang w:val="fi-FI"/>
        </w:rPr>
        <w:t>ê</w:t>
      </w:r>
      <w:r>
        <w:rPr>
          <w:color w:val="000000"/>
          <w:szCs w:val="28"/>
          <w:lang w:val="fi-FI"/>
        </w:rPr>
        <w:t>n trang th</w:t>
      </w:r>
      <w:r w:rsidRPr="0027015D">
        <w:rPr>
          <w:color w:val="000000"/>
          <w:szCs w:val="28"/>
          <w:lang w:val="fi-FI"/>
        </w:rPr>
        <w:t>ô</w:t>
      </w:r>
      <w:r>
        <w:rPr>
          <w:color w:val="000000"/>
          <w:szCs w:val="28"/>
          <w:lang w:val="fi-FI"/>
        </w:rPr>
        <w:t xml:space="preserve">ng tin </w:t>
      </w:r>
      <w:r w:rsidRPr="0027015D">
        <w:rPr>
          <w:color w:val="000000"/>
          <w:szCs w:val="28"/>
          <w:lang w:val="fi-FI"/>
        </w:rPr>
        <w:t>đ</w:t>
      </w:r>
      <w:r>
        <w:rPr>
          <w:color w:val="000000"/>
          <w:szCs w:val="28"/>
          <w:lang w:val="fi-FI"/>
        </w:rPr>
        <w:t>i</w:t>
      </w:r>
      <w:r w:rsidRPr="0027015D">
        <w:rPr>
          <w:color w:val="000000"/>
          <w:szCs w:val="28"/>
          <w:lang w:val="fi-FI"/>
        </w:rPr>
        <w:t>ện</w:t>
      </w:r>
      <w:r>
        <w:rPr>
          <w:color w:val="000000"/>
          <w:szCs w:val="28"/>
          <w:lang w:val="fi-FI"/>
        </w:rPr>
        <w:t xml:space="preserve"> t</w:t>
      </w:r>
      <w:r w:rsidRPr="0027015D">
        <w:rPr>
          <w:color w:val="000000"/>
          <w:szCs w:val="28"/>
          <w:lang w:val="fi-FI"/>
        </w:rPr>
        <w:t>ử</w:t>
      </w:r>
      <w:r>
        <w:rPr>
          <w:color w:val="000000"/>
          <w:szCs w:val="28"/>
          <w:lang w:val="fi-FI"/>
        </w:rPr>
        <w:t xml:space="preserve"> c</w:t>
      </w:r>
      <w:r w:rsidRPr="0027015D">
        <w:rPr>
          <w:color w:val="000000"/>
          <w:szCs w:val="28"/>
          <w:lang w:val="fi-FI"/>
        </w:rPr>
        <w:t>ủa</w:t>
      </w:r>
      <w:r>
        <w:rPr>
          <w:color w:val="000000"/>
          <w:szCs w:val="28"/>
          <w:lang w:val="fi-FI"/>
        </w:rPr>
        <w:t xml:space="preserve"> </w:t>
      </w:r>
      <w:r w:rsidRPr="0027015D">
        <w:rPr>
          <w:color w:val="000000"/>
          <w:szCs w:val="28"/>
          <w:lang w:val="fi-FI"/>
        </w:rPr>
        <w:t>địa</w:t>
      </w:r>
      <w:r>
        <w:rPr>
          <w:color w:val="000000"/>
          <w:szCs w:val="28"/>
          <w:lang w:val="fi-FI"/>
        </w:rPr>
        <w:t xml:space="preserve"> ph</w:t>
      </w:r>
      <w:r w:rsidRPr="0027015D">
        <w:rPr>
          <w:color w:val="000000"/>
          <w:szCs w:val="28"/>
          <w:lang w:val="fi-FI"/>
        </w:rPr>
        <w:t>ươ</w:t>
      </w:r>
      <w:r>
        <w:rPr>
          <w:color w:val="000000"/>
          <w:szCs w:val="28"/>
          <w:lang w:val="fi-FI"/>
        </w:rPr>
        <w:t xml:space="preserve">ng </w:t>
      </w:r>
      <w:r w:rsidRPr="0027015D">
        <w:rPr>
          <w:color w:val="000000"/>
          <w:szCs w:val="28"/>
          <w:lang w:val="fi-FI"/>
        </w:rPr>
        <w:t>để</w:t>
      </w:r>
      <w:r>
        <w:rPr>
          <w:color w:val="000000"/>
          <w:szCs w:val="28"/>
          <w:lang w:val="fi-FI"/>
        </w:rPr>
        <w:t xml:space="preserve"> </w:t>
      </w:r>
      <w:r w:rsidRPr="0027015D">
        <w:rPr>
          <w:color w:val="000000"/>
          <w:szCs w:val="28"/>
          <w:lang w:val="fi-FI"/>
        </w:rPr>
        <w:t>đă</w:t>
      </w:r>
      <w:r>
        <w:rPr>
          <w:color w:val="000000"/>
          <w:szCs w:val="28"/>
          <w:lang w:val="fi-FI"/>
        </w:rPr>
        <w:t>ng t</w:t>
      </w:r>
      <w:r w:rsidRPr="0027015D">
        <w:rPr>
          <w:color w:val="000000"/>
          <w:szCs w:val="28"/>
          <w:lang w:val="fi-FI"/>
        </w:rPr>
        <w:t>ải</w:t>
      </w:r>
      <w:r>
        <w:rPr>
          <w:color w:val="000000"/>
          <w:szCs w:val="28"/>
          <w:lang w:val="fi-FI"/>
        </w:rPr>
        <w:t xml:space="preserve"> c</w:t>
      </w:r>
      <w:r w:rsidRPr="0027015D">
        <w:rPr>
          <w:color w:val="000000"/>
          <w:szCs w:val="28"/>
          <w:lang w:val="fi-FI"/>
        </w:rPr>
        <w:t>ác</w:t>
      </w:r>
      <w:r>
        <w:rPr>
          <w:color w:val="000000"/>
          <w:szCs w:val="28"/>
          <w:lang w:val="fi-FI"/>
        </w:rPr>
        <w:t xml:space="preserve"> ch</w:t>
      </w:r>
      <w:r w:rsidRPr="0027015D">
        <w:rPr>
          <w:color w:val="000000"/>
          <w:szCs w:val="28"/>
          <w:lang w:val="fi-FI"/>
        </w:rPr>
        <w:t>ính</w:t>
      </w:r>
      <w:r>
        <w:rPr>
          <w:color w:val="000000"/>
          <w:szCs w:val="28"/>
          <w:lang w:val="fi-FI"/>
        </w:rPr>
        <w:t xml:space="preserve"> s</w:t>
      </w:r>
      <w:r w:rsidRPr="0027015D">
        <w:rPr>
          <w:color w:val="000000"/>
          <w:szCs w:val="28"/>
          <w:lang w:val="fi-FI"/>
        </w:rPr>
        <w:t>ác</w:t>
      </w:r>
      <w:r>
        <w:rPr>
          <w:color w:val="000000"/>
          <w:szCs w:val="28"/>
          <w:lang w:val="fi-FI"/>
        </w:rPr>
        <w:t>h ph</w:t>
      </w:r>
      <w:r w:rsidRPr="0027015D">
        <w:rPr>
          <w:color w:val="000000"/>
          <w:szCs w:val="28"/>
          <w:lang w:val="fi-FI"/>
        </w:rPr>
        <w:t>áp</w:t>
      </w:r>
      <w:r>
        <w:rPr>
          <w:color w:val="000000"/>
          <w:szCs w:val="28"/>
          <w:lang w:val="fi-FI"/>
        </w:rPr>
        <w:t xml:space="preserve"> lu</w:t>
      </w:r>
      <w:r w:rsidRPr="0027015D">
        <w:rPr>
          <w:color w:val="000000"/>
          <w:szCs w:val="28"/>
          <w:lang w:val="fi-FI"/>
        </w:rPr>
        <w:t>ật</w:t>
      </w:r>
      <w:r>
        <w:rPr>
          <w:color w:val="000000"/>
          <w:szCs w:val="28"/>
          <w:lang w:val="fi-FI"/>
        </w:rPr>
        <w:t xml:space="preserve"> v</w:t>
      </w:r>
      <w:r w:rsidRPr="0027015D">
        <w:rPr>
          <w:color w:val="000000"/>
          <w:szCs w:val="28"/>
          <w:lang w:val="fi-FI"/>
        </w:rPr>
        <w:t>à</w:t>
      </w:r>
      <w:r>
        <w:rPr>
          <w:color w:val="000000"/>
          <w:szCs w:val="28"/>
          <w:lang w:val="fi-FI"/>
        </w:rPr>
        <w:t xml:space="preserve"> k</w:t>
      </w:r>
      <w:r w:rsidRPr="0027015D">
        <w:rPr>
          <w:color w:val="000000"/>
          <w:szCs w:val="28"/>
          <w:lang w:val="fi-FI"/>
        </w:rPr>
        <w:t>ết</w:t>
      </w:r>
      <w:r>
        <w:rPr>
          <w:color w:val="000000"/>
          <w:szCs w:val="28"/>
          <w:lang w:val="fi-FI"/>
        </w:rPr>
        <w:t xml:space="preserve"> n</w:t>
      </w:r>
      <w:r w:rsidRPr="0027015D">
        <w:rPr>
          <w:color w:val="000000"/>
          <w:szCs w:val="28"/>
          <w:lang w:val="fi-FI"/>
        </w:rPr>
        <w:t>ối</w:t>
      </w:r>
      <w:r>
        <w:rPr>
          <w:color w:val="000000"/>
          <w:szCs w:val="28"/>
          <w:lang w:val="fi-FI"/>
        </w:rPr>
        <w:t>,chia se cho nh</w:t>
      </w:r>
      <w:r w:rsidRPr="0027015D">
        <w:rPr>
          <w:color w:val="000000"/>
          <w:szCs w:val="28"/>
          <w:lang w:val="fi-FI"/>
        </w:rPr>
        <w:t>â</w:t>
      </w:r>
      <w:r>
        <w:rPr>
          <w:color w:val="000000"/>
          <w:szCs w:val="28"/>
          <w:lang w:val="fi-FI"/>
        </w:rPr>
        <w:t>n d</w:t>
      </w:r>
      <w:r w:rsidRPr="0027015D">
        <w:rPr>
          <w:color w:val="000000"/>
          <w:szCs w:val="28"/>
          <w:lang w:val="fi-FI"/>
        </w:rPr>
        <w:t>â</w:t>
      </w:r>
      <w:r>
        <w:rPr>
          <w:color w:val="000000"/>
          <w:szCs w:val="28"/>
          <w:lang w:val="fi-FI"/>
        </w:rPr>
        <w:t>n th</w:t>
      </w:r>
      <w:r w:rsidRPr="0027015D">
        <w:rPr>
          <w:color w:val="000000"/>
          <w:szCs w:val="28"/>
          <w:lang w:val="fi-FI"/>
        </w:rPr>
        <w:t>ô</w:t>
      </w:r>
      <w:r>
        <w:rPr>
          <w:color w:val="000000"/>
          <w:szCs w:val="28"/>
          <w:lang w:val="fi-FI"/>
        </w:rPr>
        <w:t>ng qua c</w:t>
      </w:r>
      <w:r w:rsidRPr="0027015D">
        <w:rPr>
          <w:color w:val="000000"/>
          <w:szCs w:val="28"/>
          <w:lang w:val="fi-FI"/>
        </w:rPr>
        <w:t>ác</w:t>
      </w:r>
      <w:r>
        <w:rPr>
          <w:color w:val="000000"/>
          <w:szCs w:val="28"/>
          <w:lang w:val="fi-FI"/>
        </w:rPr>
        <w:t xml:space="preserve"> trang m</w:t>
      </w:r>
      <w:r w:rsidRPr="0027015D">
        <w:rPr>
          <w:color w:val="000000"/>
          <w:szCs w:val="28"/>
          <w:lang w:val="fi-FI"/>
        </w:rPr>
        <w:t>ạng</w:t>
      </w:r>
      <w:r>
        <w:rPr>
          <w:color w:val="000000"/>
          <w:szCs w:val="28"/>
          <w:lang w:val="fi-FI"/>
        </w:rPr>
        <w:t xml:space="preserve"> x</w:t>
      </w:r>
      <w:r w:rsidRPr="0027015D">
        <w:rPr>
          <w:color w:val="000000"/>
          <w:szCs w:val="28"/>
          <w:lang w:val="fi-FI"/>
        </w:rPr>
        <w:t>ã</w:t>
      </w:r>
      <w:r>
        <w:rPr>
          <w:color w:val="000000"/>
          <w:szCs w:val="28"/>
          <w:lang w:val="fi-FI"/>
        </w:rPr>
        <w:t xml:space="preserve"> h</w:t>
      </w:r>
      <w:r w:rsidRPr="0027015D">
        <w:rPr>
          <w:color w:val="000000"/>
          <w:szCs w:val="28"/>
          <w:lang w:val="fi-FI"/>
        </w:rPr>
        <w:t>ội</w:t>
      </w:r>
      <w:r>
        <w:rPr>
          <w:color w:val="000000"/>
          <w:szCs w:val="28"/>
          <w:lang w:val="fi-FI"/>
        </w:rPr>
        <w:t>, c</w:t>
      </w:r>
      <w:r w:rsidRPr="0027015D">
        <w:rPr>
          <w:color w:val="000000"/>
          <w:szCs w:val="28"/>
          <w:lang w:val="fi-FI"/>
        </w:rPr>
        <w:t>ác</w:t>
      </w:r>
      <w:r>
        <w:rPr>
          <w:color w:val="000000"/>
          <w:szCs w:val="28"/>
          <w:lang w:val="fi-FI"/>
        </w:rPr>
        <w:t xml:space="preserve"> nh</w:t>
      </w:r>
      <w:r w:rsidRPr="0027015D">
        <w:rPr>
          <w:color w:val="000000"/>
          <w:szCs w:val="28"/>
          <w:lang w:val="fi-FI"/>
        </w:rPr>
        <w:t>óm</w:t>
      </w:r>
      <w:r>
        <w:rPr>
          <w:color w:val="000000"/>
          <w:szCs w:val="28"/>
          <w:lang w:val="fi-FI"/>
        </w:rPr>
        <w:t xml:space="preserve"> zalo, facebook, th</w:t>
      </w:r>
      <w:r w:rsidRPr="0027015D">
        <w:rPr>
          <w:color w:val="000000"/>
          <w:szCs w:val="28"/>
          <w:lang w:val="fi-FI"/>
        </w:rPr>
        <w:t>ực</w:t>
      </w:r>
      <w:r>
        <w:rPr>
          <w:color w:val="000000"/>
          <w:szCs w:val="28"/>
          <w:lang w:val="fi-FI"/>
        </w:rPr>
        <w:t xml:space="preserve"> hi</w:t>
      </w:r>
      <w:r w:rsidRPr="0027015D">
        <w:rPr>
          <w:color w:val="000000"/>
          <w:szCs w:val="28"/>
          <w:lang w:val="fi-FI"/>
        </w:rPr>
        <w:t>ện</w:t>
      </w:r>
      <w:r>
        <w:rPr>
          <w:color w:val="000000"/>
          <w:szCs w:val="28"/>
          <w:lang w:val="fi-FI"/>
        </w:rPr>
        <w:t xml:space="preserve"> tuy</w:t>
      </w:r>
      <w:r w:rsidRPr="0027015D">
        <w:rPr>
          <w:color w:val="000000"/>
          <w:szCs w:val="28"/>
          <w:lang w:val="fi-FI"/>
        </w:rPr>
        <w:t>ê</w:t>
      </w:r>
      <w:r>
        <w:rPr>
          <w:color w:val="000000"/>
          <w:szCs w:val="28"/>
          <w:lang w:val="fi-FI"/>
        </w:rPr>
        <w:t>n truy</w:t>
      </w:r>
      <w:r w:rsidRPr="0027015D">
        <w:rPr>
          <w:color w:val="000000"/>
          <w:szCs w:val="28"/>
          <w:lang w:val="fi-FI"/>
        </w:rPr>
        <w:t>ền</w:t>
      </w:r>
      <w:r>
        <w:rPr>
          <w:color w:val="000000"/>
          <w:szCs w:val="28"/>
          <w:lang w:val="fi-FI"/>
        </w:rPr>
        <w:t xml:space="preserve"> qua h</w:t>
      </w:r>
      <w:r w:rsidRPr="0027015D">
        <w:rPr>
          <w:color w:val="000000"/>
          <w:szCs w:val="28"/>
          <w:lang w:val="fi-FI"/>
        </w:rPr>
        <w:t>ệ</w:t>
      </w:r>
      <w:r>
        <w:rPr>
          <w:color w:val="000000"/>
          <w:szCs w:val="28"/>
          <w:lang w:val="fi-FI"/>
        </w:rPr>
        <w:t xml:space="preserve"> th</w:t>
      </w:r>
      <w:r w:rsidRPr="0027015D">
        <w:rPr>
          <w:color w:val="000000"/>
          <w:szCs w:val="28"/>
          <w:lang w:val="fi-FI"/>
        </w:rPr>
        <w:t>ống</w:t>
      </w:r>
      <w:r>
        <w:rPr>
          <w:color w:val="000000"/>
          <w:szCs w:val="28"/>
          <w:lang w:val="fi-FI"/>
        </w:rPr>
        <w:t xml:space="preserve"> truy</w:t>
      </w:r>
      <w:r w:rsidRPr="0027015D">
        <w:rPr>
          <w:color w:val="000000"/>
          <w:szCs w:val="28"/>
          <w:lang w:val="fi-FI"/>
        </w:rPr>
        <w:t>ền</w:t>
      </w:r>
      <w:r>
        <w:rPr>
          <w:color w:val="000000"/>
          <w:szCs w:val="28"/>
          <w:lang w:val="fi-FI"/>
        </w:rPr>
        <w:t xml:space="preserve"> thanh th</w:t>
      </w:r>
      <w:r w:rsidRPr="0027015D">
        <w:rPr>
          <w:color w:val="000000"/>
          <w:szCs w:val="28"/>
          <w:lang w:val="fi-FI"/>
        </w:rPr>
        <w:t>ô</w:t>
      </w:r>
      <w:r>
        <w:rPr>
          <w:color w:val="000000"/>
          <w:szCs w:val="28"/>
          <w:lang w:val="fi-FI"/>
        </w:rPr>
        <w:t>ng minh.</w:t>
      </w:r>
    </w:p>
    <w:p w:rsidR="0027015D" w:rsidRDefault="0027015D" w:rsidP="0027015D">
      <w:pPr>
        <w:tabs>
          <w:tab w:val="left" w:pos="0"/>
        </w:tabs>
        <w:spacing w:after="0" w:line="240" w:lineRule="auto"/>
        <w:ind w:firstLine="567"/>
        <w:rPr>
          <w:color w:val="000000"/>
          <w:szCs w:val="28"/>
          <w:lang w:val="fi-FI"/>
        </w:rPr>
      </w:pPr>
      <w:r>
        <w:rPr>
          <w:color w:val="000000"/>
          <w:szCs w:val="28"/>
          <w:lang w:val="fi-FI"/>
        </w:rPr>
        <w:t>Th</w:t>
      </w:r>
      <w:r w:rsidRPr="0027015D">
        <w:rPr>
          <w:color w:val="000000"/>
          <w:szCs w:val="28"/>
          <w:lang w:val="fi-FI"/>
        </w:rPr>
        <w:t>ực</w:t>
      </w:r>
      <w:r>
        <w:rPr>
          <w:color w:val="000000"/>
          <w:szCs w:val="28"/>
          <w:lang w:val="fi-FI"/>
        </w:rPr>
        <w:t xml:space="preserve"> hi</w:t>
      </w:r>
      <w:r w:rsidRPr="0027015D">
        <w:rPr>
          <w:color w:val="000000"/>
          <w:szCs w:val="28"/>
          <w:lang w:val="fi-FI"/>
        </w:rPr>
        <w:t>ện</w:t>
      </w:r>
      <w:r>
        <w:rPr>
          <w:color w:val="000000"/>
          <w:szCs w:val="28"/>
          <w:lang w:val="fi-FI"/>
        </w:rPr>
        <w:t xml:space="preserve"> m</w:t>
      </w:r>
      <w:r w:rsidRPr="0027015D">
        <w:rPr>
          <w:color w:val="000000"/>
          <w:szCs w:val="28"/>
          <w:lang w:val="fi-FI"/>
        </w:rPr>
        <w:t>ở</w:t>
      </w:r>
      <w:r>
        <w:rPr>
          <w:color w:val="000000"/>
          <w:szCs w:val="28"/>
          <w:lang w:val="fi-FI"/>
        </w:rPr>
        <w:t xml:space="preserve"> 1 l</w:t>
      </w:r>
      <w:r w:rsidRPr="0027015D">
        <w:rPr>
          <w:color w:val="000000"/>
          <w:szCs w:val="28"/>
          <w:lang w:val="fi-FI"/>
        </w:rPr>
        <w:t>ớp</w:t>
      </w:r>
      <w:r>
        <w:rPr>
          <w:color w:val="000000"/>
          <w:szCs w:val="28"/>
          <w:lang w:val="fi-FI"/>
        </w:rPr>
        <w:t xml:space="preserve"> t</w:t>
      </w:r>
      <w:r w:rsidRPr="0027015D">
        <w:rPr>
          <w:color w:val="000000"/>
          <w:szCs w:val="28"/>
          <w:lang w:val="fi-FI"/>
        </w:rPr>
        <w:t>ập</w:t>
      </w:r>
      <w:r>
        <w:rPr>
          <w:color w:val="000000"/>
          <w:szCs w:val="28"/>
          <w:lang w:val="fi-FI"/>
        </w:rPr>
        <w:t xml:space="preserve"> hu</w:t>
      </w:r>
      <w:r w:rsidRPr="0027015D">
        <w:rPr>
          <w:color w:val="000000"/>
          <w:szCs w:val="28"/>
          <w:lang w:val="fi-FI"/>
        </w:rPr>
        <w:t>ấn</w:t>
      </w:r>
      <w:r>
        <w:rPr>
          <w:color w:val="000000"/>
          <w:szCs w:val="28"/>
          <w:lang w:val="fi-FI"/>
        </w:rPr>
        <w:t xml:space="preserve"> nghi</w:t>
      </w:r>
      <w:r w:rsidRPr="0027015D">
        <w:rPr>
          <w:color w:val="000000"/>
          <w:szCs w:val="28"/>
          <w:lang w:val="fi-FI"/>
        </w:rPr>
        <w:t>ệp</w:t>
      </w:r>
      <w:r>
        <w:rPr>
          <w:color w:val="000000"/>
          <w:szCs w:val="28"/>
          <w:lang w:val="fi-FI"/>
        </w:rPr>
        <w:t xml:space="preserve"> v</w:t>
      </w:r>
      <w:r w:rsidRPr="0027015D">
        <w:rPr>
          <w:color w:val="000000"/>
          <w:szCs w:val="28"/>
          <w:lang w:val="fi-FI"/>
        </w:rPr>
        <w:t>ụ</w:t>
      </w:r>
      <w:r>
        <w:rPr>
          <w:color w:val="000000"/>
          <w:szCs w:val="28"/>
          <w:lang w:val="fi-FI"/>
        </w:rPr>
        <w:t xml:space="preserve"> ho</w:t>
      </w:r>
      <w:r w:rsidRPr="0027015D">
        <w:rPr>
          <w:color w:val="000000"/>
          <w:szCs w:val="28"/>
          <w:lang w:val="fi-FI"/>
        </w:rPr>
        <w:t>à</w:t>
      </w:r>
      <w:r>
        <w:rPr>
          <w:color w:val="000000"/>
          <w:szCs w:val="28"/>
          <w:lang w:val="fi-FI"/>
        </w:rPr>
        <w:t xml:space="preserve"> gi</w:t>
      </w:r>
      <w:r w:rsidRPr="0027015D">
        <w:rPr>
          <w:color w:val="000000"/>
          <w:szCs w:val="28"/>
          <w:lang w:val="fi-FI"/>
        </w:rPr>
        <w:t>ải</w:t>
      </w:r>
      <w:r>
        <w:rPr>
          <w:color w:val="000000"/>
          <w:szCs w:val="28"/>
          <w:lang w:val="fi-FI"/>
        </w:rPr>
        <w:t xml:space="preserve"> vi</w:t>
      </w:r>
      <w:r w:rsidRPr="0027015D">
        <w:rPr>
          <w:color w:val="000000"/>
          <w:szCs w:val="28"/>
          <w:lang w:val="fi-FI"/>
        </w:rPr>
        <w:t>ê</w:t>
      </w:r>
      <w:r>
        <w:rPr>
          <w:color w:val="000000"/>
          <w:szCs w:val="28"/>
          <w:lang w:val="fi-FI"/>
        </w:rPr>
        <w:t>n v</w:t>
      </w:r>
      <w:r w:rsidRPr="0027015D">
        <w:rPr>
          <w:color w:val="000000"/>
          <w:szCs w:val="28"/>
          <w:lang w:val="fi-FI"/>
        </w:rPr>
        <w:t>à</w:t>
      </w:r>
      <w:r>
        <w:rPr>
          <w:color w:val="000000"/>
          <w:szCs w:val="28"/>
          <w:lang w:val="fi-FI"/>
        </w:rPr>
        <w:t xml:space="preserve"> tuy</w:t>
      </w:r>
      <w:r w:rsidRPr="0027015D">
        <w:rPr>
          <w:color w:val="000000"/>
          <w:szCs w:val="28"/>
          <w:lang w:val="fi-FI"/>
        </w:rPr>
        <w:t>ê</w:t>
      </w:r>
      <w:r>
        <w:rPr>
          <w:color w:val="000000"/>
          <w:szCs w:val="28"/>
          <w:lang w:val="fi-FI"/>
        </w:rPr>
        <w:t>n truy</w:t>
      </w:r>
      <w:r w:rsidRPr="0027015D">
        <w:rPr>
          <w:color w:val="000000"/>
          <w:szCs w:val="28"/>
          <w:lang w:val="fi-FI"/>
        </w:rPr>
        <w:t>ền</w:t>
      </w:r>
      <w:r>
        <w:rPr>
          <w:color w:val="000000"/>
          <w:szCs w:val="28"/>
          <w:lang w:val="fi-FI"/>
        </w:rPr>
        <w:t xml:space="preserve"> vi</w:t>
      </w:r>
      <w:r w:rsidRPr="0027015D">
        <w:rPr>
          <w:color w:val="000000"/>
          <w:szCs w:val="28"/>
          <w:lang w:val="fi-FI"/>
        </w:rPr>
        <w:t>ê</w:t>
      </w:r>
      <w:r>
        <w:rPr>
          <w:color w:val="000000"/>
          <w:szCs w:val="28"/>
          <w:lang w:val="fi-FI"/>
        </w:rPr>
        <w:t>n ph</w:t>
      </w:r>
      <w:r w:rsidRPr="0027015D">
        <w:rPr>
          <w:color w:val="000000"/>
          <w:szCs w:val="28"/>
          <w:lang w:val="fi-FI"/>
        </w:rPr>
        <w:t>áp</w:t>
      </w:r>
      <w:r>
        <w:rPr>
          <w:color w:val="000000"/>
          <w:szCs w:val="28"/>
          <w:lang w:val="fi-FI"/>
        </w:rPr>
        <w:t xml:space="preserve"> lu</w:t>
      </w:r>
      <w:r w:rsidRPr="0027015D">
        <w:rPr>
          <w:color w:val="000000"/>
          <w:szCs w:val="28"/>
          <w:lang w:val="fi-FI"/>
        </w:rPr>
        <w:t>ật</w:t>
      </w:r>
      <w:r>
        <w:rPr>
          <w:color w:val="000000"/>
          <w:szCs w:val="28"/>
          <w:lang w:val="fi-FI"/>
        </w:rPr>
        <w:t>.</w:t>
      </w:r>
    </w:p>
    <w:p w:rsidR="0027015D" w:rsidRPr="00837CAC" w:rsidRDefault="0027015D" w:rsidP="0027015D">
      <w:pPr>
        <w:tabs>
          <w:tab w:val="left" w:pos="0"/>
        </w:tabs>
        <w:spacing w:after="0" w:line="240" w:lineRule="auto"/>
        <w:ind w:firstLine="567"/>
        <w:rPr>
          <w:color w:val="000000"/>
          <w:szCs w:val="28"/>
          <w:lang w:val="fi-FI"/>
        </w:rPr>
      </w:pPr>
      <w:r w:rsidRPr="0027015D">
        <w:rPr>
          <w:i/>
          <w:color w:val="000000"/>
          <w:szCs w:val="28"/>
          <w:lang w:val="fi-FI"/>
        </w:rPr>
        <w:t>chỉ tiêu 4:</w:t>
      </w:r>
      <w:r>
        <w:rPr>
          <w:i/>
          <w:color w:val="000000"/>
          <w:szCs w:val="28"/>
          <w:lang w:val="fi-FI"/>
        </w:rPr>
        <w:t xml:space="preserve"> </w:t>
      </w:r>
      <w:r w:rsidRPr="00837CAC">
        <w:rPr>
          <w:color w:val="000000"/>
          <w:szCs w:val="28"/>
          <w:lang w:val="fi-FI"/>
        </w:rPr>
        <w:t>xã Đan Trường hiện có 2 mô hình phổ biến giáo dục pháp luật được đánh giá hiệu quả: Mô hình câu lạc bộ Nông dân với pháp luật thôn Lộc Hạnh và mô hình phụ nữ với pháp luật thôn Hợp Phúc</w:t>
      </w:r>
    </w:p>
    <w:p w:rsidR="00837CAC" w:rsidRPr="00837CAC" w:rsidRDefault="00837CAC" w:rsidP="0027015D">
      <w:pPr>
        <w:tabs>
          <w:tab w:val="left" w:pos="0"/>
        </w:tabs>
        <w:spacing w:after="0" w:line="240" w:lineRule="auto"/>
        <w:ind w:firstLine="567"/>
        <w:rPr>
          <w:color w:val="000000"/>
          <w:szCs w:val="28"/>
          <w:lang w:val="fi-FI"/>
        </w:rPr>
      </w:pPr>
      <w:r>
        <w:rPr>
          <w:i/>
          <w:color w:val="000000"/>
          <w:szCs w:val="28"/>
          <w:lang w:val="fi-FI"/>
        </w:rPr>
        <w:t>Ch</w:t>
      </w:r>
      <w:r w:rsidRPr="00837CAC">
        <w:rPr>
          <w:i/>
          <w:color w:val="000000"/>
          <w:szCs w:val="28"/>
          <w:lang w:val="fi-FI"/>
        </w:rPr>
        <w:t>ỉ</w:t>
      </w:r>
      <w:r>
        <w:rPr>
          <w:i/>
          <w:color w:val="000000"/>
          <w:szCs w:val="28"/>
          <w:lang w:val="fi-FI"/>
        </w:rPr>
        <w:t xml:space="preserve"> ti</w:t>
      </w:r>
      <w:r w:rsidRPr="00837CAC">
        <w:rPr>
          <w:i/>
          <w:color w:val="000000"/>
          <w:szCs w:val="28"/>
          <w:lang w:val="fi-FI"/>
        </w:rPr>
        <w:t>ê</w:t>
      </w:r>
      <w:r>
        <w:rPr>
          <w:i/>
          <w:color w:val="000000"/>
          <w:szCs w:val="28"/>
          <w:lang w:val="fi-FI"/>
        </w:rPr>
        <w:t xml:space="preserve">u 5: </w:t>
      </w:r>
      <w:r w:rsidRPr="00837CAC">
        <w:rPr>
          <w:color w:val="000000"/>
          <w:szCs w:val="28"/>
          <w:lang w:val="fi-FI"/>
        </w:rPr>
        <w:t>Trong năm 2024, UBND xã Đan Trường đã mở 01 lớp tập huấn kiến thức, kỹ năng cho hoà giải viên và tuyên truyền viên pháp luật</w:t>
      </w:r>
    </w:p>
    <w:p w:rsidR="00837CAC" w:rsidRDefault="00837CAC" w:rsidP="0027015D">
      <w:pPr>
        <w:tabs>
          <w:tab w:val="left" w:pos="0"/>
        </w:tabs>
        <w:spacing w:after="0" w:line="240" w:lineRule="auto"/>
        <w:ind w:firstLine="567"/>
        <w:rPr>
          <w:color w:val="000000"/>
          <w:szCs w:val="28"/>
          <w:lang w:val="fi-FI"/>
        </w:rPr>
      </w:pPr>
      <w:r>
        <w:rPr>
          <w:i/>
          <w:color w:val="000000"/>
          <w:szCs w:val="28"/>
          <w:lang w:val="fi-FI"/>
        </w:rPr>
        <w:t>Ch</w:t>
      </w:r>
      <w:r w:rsidRPr="00837CAC">
        <w:rPr>
          <w:i/>
          <w:color w:val="000000"/>
          <w:szCs w:val="28"/>
          <w:lang w:val="fi-FI"/>
        </w:rPr>
        <w:t>ỉ</w:t>
      </w:r>
      <w:r>
        <w:rPr>
          <w:i/>
          <w:color w:val="000000"/>
          <w:szCs w:val="28"/>
          <w:lang w:val="fi-FI"/>
        </w:rPr>
        <w:t xml:space="preserve"> ti</w:t>
      </w:r>
      <w:r w:rsidRPr="00837CAC">
        <w:rPr>
          <w:i/>
          <w:color w:val="000000"/>
          <w:szCs w:val="28"/>
          <w:lang w:val="fi-FI"/>
        </w:rPr>
        <w:t>ê</w:t>
      </w:r>
      <w:r>
        <w:rPr>
          <w:i/>
          <w:color w:val="000000"/>
          <w:szCs w:val="28"/>
          <w:lang w:val="fi-FI"/>
        </w:rPr>
        <w:t xml:space="preserve">u 6: </w:t>
      </w:r>
      <w:r w:rsidRPr="00837CAC">
        <w:rPr>
          <w:color w:val="000000"/>
          <w:szCs w:val="28"/>
          <w:lang w:val="fi-FI"/>
        </w:rPr>
        <w:t>UBND xã đã bố trí kinh phí cho câu lạc bộ sinh hoạt theo Nghị quyết 130/NQQ-HĐND của HĐND tỉnh Hà Tĩnh</w:t>
      </w:r>
    </w:p>
    <w:p w:rsidR="008F3A30" w:rsidRPr="00AE2050" w:rsidRDefault="008F3A30" w:rsidP="008F3A30">
      <w:pPr>
        <w:spacing w:line="360" w:lineRule="exact"/>
        <w:ind w:firstLine="709"/>
        <w:rPr>
          <w:szCs w:val="28"/>
        </w:rPr>
      </w:pPr>
      <w:r w:rsidRPr="00AE2050">
        <w:rPr>
          <w:szCs w:val="28"/>
          <w:lang w:val="vi-VN"/>
        </w:rPr>
        <w:t xml:space="preserve">- Số chỉ tiêu đạt điểm tối đa: </w:t>
      </w:r>
      <w:r>
        <w:rPr>
          <w:b/>
          <w:szCs w:val="28"/>
        </w:rPr>
        <w:t>4/6</w:t>
      </w:r>
      <w:r w:rsidRPr="00AE2050">
        <w:rPr>
          <w:szCs w:val="28"/>
          <w:lang w:val="vi-VN"/>
        </w:rPr>
        <w:t xml:space="preserve"> chỉ tiêu.</w:t>
      </w:r>
    </w:p>
    <w:p w:rsidR="008F3A30" w:rsidRPr="00AE2050" w:rsidRDefault="008F3A30" w:rsidP="008F3A30">
      <w:pPr>
        <w:spacing w:line="360" w:lineRule="exact"/>
        <w:ind w:firstLine="709"/>
        <w:rPr>
          <w:szCs w:val="28"/>
        </w:rPr>
      </w:pPr>
      <w:r w:rsidRPr="00AE2050">
        <w:rPr>
          <w:szCs w:val="28"/>
          <w:lang w:val="vi-VN"/>
        </w:rPr>
        <w:t xml:space="preserve">- Số chỉ tiêu đạt từ 50% số điểm tối đa trở lên: </w:t>
      </w:r>
      <w:r w:rsidRPr="005D31B7">
        <w:rPr>
          <w:b/>
          <w:szCs w:val="28"/>
        </w:rPr>
        <w:t>0</w:t>
      </w:r>
      <w:r>
        <w:rPr>
          <w:b/>
          <w:szCs w:val="28"/>
        </w:rPr>
        <w:t>4</w:t>
      </w:r>
      <w:r w:rsidRPr="005D31B7">
        <w:rPr>
          <w:b/>
          <w:szCs w:val="28"/>
          <w:lang w:val="vi-VN"/>
        </w:rPr>
        <w:t>/06</w:t>
      </w:r>
      <w:r w:rsidRPr="00AE2050">
        <w:rPr>
          <w:szCs w:val="28"/>
          <w:lang w:val="vi-VN"/>
        </w:rPr>
        <w:t xml:space="preserve"> chỉ tiêu.</w:t>
      </w:r>
    </w:p>
    <w:p w:rsidR="008F3A30" w:rsidRPr="00AE2050" w:rsidRDefault="008F3A30" w:rsidP="008F3A30">
      <w:pPr>
        <w:spacing w:line="360" w:lineRule="exact"/>
        <w:ind w:firstLine="709"/>
        <w:rPr>
          <w:szCs w:val="28"/>
        </w:rPr>
      </w:pPr>
      <w:r w:rsidRPr="00AE2050">
        <w:rPr>
          <w:szCs w:val="28"/>
          <w:lang w:val="vi-VN"/>
        </w:rPr>
        <w:lastRenderedPageBreak/>
        <w:t xml:space="preserve">- Số chỉ tiêu đạt điểm 0: </w:t>
      </w:r>
      <w:r w:rsidRPr="005D31B7">
        <w:rPr>
          <w:b/>
          <w:szCs w:val="28"/>
        </w:rPr>
        <w:t>0</w:t>
      </w:r>
      <w:r w:rsidRPr="005D31B7">
        <w:rPr>
          <w:b/>
          <w:szCs w:val="28"/>
          <w:lang w:val="vi-VN"/>
        </w:rPr>
        <w:t>/06</w:t>
      </w:r>
      <w:r w:rsidRPr="00AE2050">
        <w:rPr>
          <w:szCs w:val="28"/>
          <w:lang w:val="vi-VN"/>
        </w:rPr>
        <w:t xml:space="preserve"> chỉ tiêu.</w:t>
      </w:r>
    </w:p>
    <w:p w:rsidR="008F3A30" w:rsidRPr="00AE2050" w:rsidRDefault="008F3A30" w:rsidP="008F3A30">
      <w:pPr>
        <w:spacing w:line="360" w:lineRule="exact"/>
        <w:ind w:firstLine="709"/>
        <w:rPr>
          <w:szCs w:val="28"/>
        </w:rPr>
      </w:pPr>
      <w:r w:rsidRPr="00AE2050">
        <w:rPr>
          <w:szCs w:val="28"/>
          <w:lang w:val="vi-VN"/>
        </w:rPr>
        <w:t xml:space="preserve">- Số điểm đạt được của tiêu chí: </w:t>
      </w:r>
      <w:r w:rsidRPr="005D31B7">
        <w:rPr>
          <w:b/>
          <w:szCs w:val="28"/>
        </w:rPr>
        <w:t>2</w:t>
      </w:r>
      <w:r>
        <w:rPr>
          <w:b/>
          <w:szCs w:val="28"/>
        </w:rPr>
        <w:t>8</w:t>
      </w:r>
      <w:r w:rsidRPr="005D31B7">
        <w:rPr>
          <w:b/>
          <w:szCs w:val="28"/>
          <w:lang w:val="vi-VN"/>
        </w:rPr>
        <w:t>/30</w:t>
      </w:r>
      <w:r w:rsidRPr="00AE2050">
        <w:rPr>
          <w:szCs w:val="28"/>
          <w:lang w:val="vi-VN"/>
        </w:rPr>
        <w:t xml:space="preserve"> điểm.</w:t>
      </w:r>
    </w:p>
    <w:p w:rsidR="00837CAC" w:rsidRPr="00787AE5" w:rsidRDefault="008F3A30" w:rsidP="0027015D">
      <w:pPr>
        <w:tabs>
          <w:tab w:val="left" w:pos="0"/>
        </w:tabs>
        <w:spacing w:after="0" w:line="240" w:lineRule="auto"/>
        <w:ind w:firstLine="567"/>
        <w:rPr>
          <w:b/>
          <w:color w:val="000000"/>
          <w:szCs w:val="28"/>
          <w:lang w:val="fi-FI"/>
        </w:rPr>
      </w:pPr>
      <w:r w:rsidRPr="00787AE5">
        <w:rPr>
          <w:b/>
          <w:color w:val="000000"/>
          <w:szCs w:val="28"/>
          <w:lang w:val="fi-FI"/>
        </w:rPr>
        <w:t>-Tiêu chí 3: Hoà giải cơ sở và trợ giúp pháp lý</w:t>
      </w:r>
    </w:p>
    <w:p w:rsidR="008F3A30" w:rsidRPr="00837CAC" w:rsidRDefault="008F3A30" w:rsidP="0027015D">
      <w:pPr>
        <w:tabs>
          <w:tab w:val="left" w:pos="0"/>
        </w:tabs>
        <w:spacing w:after="0" w:line="240" w:lineRule="auto"/>
        <w:ind w:firstLine="567"/>
        <w:rPr>
          <w:color w:val="000000"/>
          <w:szCs w:val="28"/>
          <w:lang w:val="fi-FI"/>
        </w:rPr>
      </w:pPr>
      <w:r>
        <w:rPr>
          <w:color w:val="000000"/>
          <w:szCs w:val="28"/>
          <w:lang w:val="fi-FI"/>
        </w:rPr>
        <w:t>Ch</w:t>
      </w:r>
      <w:r w:rsidRPr="008F3A30">
        <w:rPr>
          <w:color w:val="000000"/>
          <w:szCs w:val="28"/>
          <w:lang w:val="fi-FI"/>
        </w:rPr>
        <w:t>ỉ</w:t>
      </w:r>
      <w:r>
        <w:rPr>
          <w:color w:val="000000"/>
          <w:szCs w:val="28"/>
          <w:lang w:val="fi-FI"/>
        </w:rPr>
        <w:t xml:space="preserve"> ti</w:t>
      </w:r>
      <w:r w:rsidRPr="008F3A30">
        <w:rPr>
          <w:color w:val="000000"/>
          <w:szCs w:val="28"/>
          <w:lang w:val="fi-FI"/>
        </w:rPr>
        <w:t>ê</w:t>
      </w:r>
      <w:r>
        <w:rPr>
          <w:color w:val="000000"/>
          <w:szCs w:val="28"/>
          <w:lang w:val="fi-FI"/>
        </w:rPr>
        <w:t>u 1: x</w:t>
      </w:r>
      <w:r w:rsidRPr="008F3A30">
        <w:rPr>
          <w:color w:val="000000"/>
          <w:szCs w:val="28"/>
          <w:lang w:val="fi-FI"/>
        </w:rPr>
        <w:t>ã</w:t>
      </w:r>
      <w:r>
        <w:rPr>
          <w:color w:val="000000"/>
          <w:szCs w:val="28"/>
          <w:lang w:val="fi-FI"/>
        </w:rPr>
        <w:t xml:space="preserve"> </w:t>
      </w:r>
      <w:r w:rsidRPr="008F3A30">
        <w:rPr>
          <w:color w:val="000000"/>
          <w:szCs w:val="28"/>
          <w:lang w:val="fi-FI"/>
        </w:rPr>
        <w:t>Đ</w:t>
      </w:r>
      <w:r>
        <w:rPr>
          <w:color w:val="000000"/>
          <w:szCs w:val="28"/>
          <w:lang w:val="fi-FI"/>
        </w:rPr>
        <w:t>an Tr</w:t>
      </w:r>
      <w:r w:rsidRPr="008F3A30">
        <w:rPr>
          <w:color w:val="000000"/>
          <w:szCs w:val="28"/>
          <w:lang w:val="fi-FI"/>
        </w:rPr>
        <w:t>ường</w:t>
      </w:r>
      <w:r>
        <w:rPr>
          <w:color w:val="000000"/>
          <w:szCs w:val="28"/>
          <w:lang w:val="fi-FI"/>
        </w:rPr>
        <w:t xml:space="preserve"> hi</w:t>
      </w:r>
      <w:r w:rsidRPr="008F3A30">
        <w:rPr>
          <w:color w:val="000000"/>
          <w:szCs w:val="28"/>
          <w:lang w:val="fi-FI"/>
        </w:rPr>
        <w:t>ện</w:t>
      </w:r>
      <w:r>
        <w:rPr>
          <w:color w:val="000000"/>
          <w:szCs w:val="28"/>
          <w:lang w:val="fi-FI"/>
        </w:rPr>
        <w:t xml:space="preserve"> c</w:t>
      </w:r>
      <w:r w:rsidRPr="008F3A30">
        <w:rPr>
          <w:color w:val="000000"/>
          <w:szCs w:val="28"/>
          <w:lang w:val="fi-FI"/>
        </w:rPr>
        <w:t>ó</w:t>
      </w:r>
      <w:r>
        <w:rPr>
          <w:color w:val="000000"/>
          <w:szCs w:val="28"/>
          <w:lang w:val="fi-FI"/>
        </w:rPr>
        <w:t xml:space="preserve"> 11 t</w:t>
      </w:r>
      <w:r w:rsidRPr="008F3A30">
        <w:rPr>
          <w:color w:val="000000"/>
          <w:szCs w:val="28"/>
          <w:lang w:val="fi-FI"/>
        </w:rPr>
        <w:t>ổ</w:t>
      </w:r>
      <w:r>
        <w:rPr>
          <w:color w:val="000000"/>
          <w:szCs w:val="28"/>
          <w:lang w:val="fi-FI"/>
        </w:rPr>
        <w:t xml:space="preserve"> ho</w:t>
      </w:r>
      <w:r w:rsidRPr="008F3A30">
        <w:rPr>
          <w:color w:val="000000"/>
          <w:szCs w:val="28"/>
          <w:lang w:val="fi-FI"/>
        </w:rPr>
        <w:t>à</w:t>
      </w:r>
      <w:r>
        <w:rPr>
          <w:color w:val="000000"/>
          <w:szCs w:val="28"/>
          <w:lang w:val="fi-FI"/>
        </w:rPr>
        <w:t xml:space="preserve"> gi</w:t>
      </w:r>
      <w:r w:rsidRPr="008F3A30">
        <w:rPr>
          <w:color w:val="000000"/>
          <w:szCs w:val="28"/>
          <w:lang w:val="fi-FI"/>
        </w:rPr>
        <w:t>ải</w:t>
      </w:r>
      <w:r>
        <w:rPr>
          <w:color w:val="000000"/>
          <w:szCs w:val="28"/>
          <w:lang w:val="fi-FI"/>
        </w:rPr>
        <w:t>/ 11 th</w:t>
      </w:r>
      <w:r w:rsidRPr="008F3A30">
        <w:rPr>
          <w:color w:val="000000"/>
          <w:szCs w:val="28"/>
          <w:lang w:val="fi-FI"/>
        </w:rPr>
        <w:t>ô</w:t>
      </w:r>
      <w:r>
        <w:rPr>
          <w:color w:val="000000"/>
          <w:szCs w:val="28"/>
          <w:lang w:val="fi-FI"/>
        </w:rPr>
        <w:t>n x</w:t>
      </w:r>
      <w:r w:rsidRPr="008F3A30">
        <w:rPr>
          <w:color w:val="000000"/>
          <w:szCs w:val="28"/>
          <w:lang w:val="fi-FI"/>
        </w:rPr>
        <w:t>óm</w:t>
      </w:r>
      <w:r>
        <w:rPr>
          <w:color w:val="000000"/>
          <w:szCs w:val="28"/>
          <w:lang w:val="fi-FI"/>
        </w:rPr>
        <w:t>. Trong n</w:t>
      </w:r>
      <w:r w:rsidRPr="008F3A30">
        <w:rPr>
          <w:color w:val="000000"/>
          <w:szCs w:val="28"/>
          <w:lang w:val="fi-FI"/>
        </w:rPr>
        <w:t>ă</w:t>
      </w:r>
      <w:r>
        <w:rPr>
          <w:color w:val="000000"/>
          <w:szCs w:val="28"/>
          <w:lang w:val="fi-FI"/>
        </w:rPr>
        <w:t>m, c</w:t>
      </w:r>
      <w:r w:rsidRPr="008F3A30">
        <w:rPr>
          <w:color w:val="000000"/>
          <w:szCs w:val="28"/>
          <w:lang w:val="fi-FI"/>
        </w:rPr>
        <w:t>ác</w:t>
      </w:r>
      <w:r>
        <w:rPr>
          <w:color w:val="000000"/>
          <w:szCs w:val="28"/>
          <w:lang w:val="fi-FI"/>
        </w:rPr>
        <w:t xml:space="preserve"> t</w:t>
      </w:r>
      <w:r w:rsidRPr="008F3A30">
        <w:rPr>
          <w:color w:val="000000"/>
          <w:szCs w:val="28"/>
          <w:lang w:val="fi-FI"/>
        </w:rPr>
        <w:t>ổ</w:t>
      </w:r>
      <w:r>
        <w:rPr>
          <w:color w:val="000000"/>
          <w:szCs w:val="28"/>
          <w:lang w:val="fi-FI"/>
        </w:rPr>
        <w:t xml:space="preserve"> ho</w:t>
      </w:r>
      <w:r w:rsidRPr="008F3A30">
        <w:rPr>
          <w:color w:val="000000"/>
          <w:szCs w:val="28"/>
          <w:lang w:val="fi-FI"/>
        </w:rPr>
        <w:t>à</w:t>
      </w:r>
      <w:r>
        <w:rPr>
          <w:color w:val="000000"/>
          <w:szCs w:val="28"/>
          <w:lang w:val="fi-FI"/>
        </w:rPr>
        <w:t xml:space="preserve"> gi</w:t>
      </w:r>
      <w:r w:rsidRPr="008F3A30">
        <w:rPr>
          <w:color w:val="000000"/>
          <w:szCs w:val="28"/>
          <w:lang w:val="fi-FI"/>
        </w:rPr>
        <w:t>ải</w:t>
      </w:r>
      <w:r>
        <w:rPr>
          <w:color w:val="000000"/>
          <w:szCs w:val="28"/>
          <w:lang w:val="fi-FI"/>
        </w:rPr>
        <w:t xml:space="preserve"> </w:t>
      </w:r>
      <w:r w:rsidRPr="008F3A30">
        <w:rPr>
          <w:color w:val="000000"/>
          <w:szCs w:val="28"/>
          <w:lang w:val="fi-FI"/>
        </w:rPr>
        <w:t>đẫ</w:t>
      </w:r>
      <w:r>
        <w:rPr>
          <w:color w:val="000000"/>
          <w:szCs w:val="28"/>
          <w:lang w:val="fi-FI"/>
        </w:rPr>
        <w:t xml:space="preserve"> ti</w:t>
      </w:r>
      <w:r w:rsidRPr="008F3A30">
        <w:rPr>
          <w:color w:val="000000"/>
          <w:szCs w:val="28"/>
          <w:lang w:val="fi-FI"/>
        </w:rPr>
        <w:t>ếp</w:t>
      </w:r>
      <w:r>
        <w:rPr>
          <w:color w:val="000000"/>
          <w:szCs w:val="28"/>
          <w:lang w:val="fi-FI"/>
        </w:rPr>
        <w:t xml:space="preserve"> nh</w:t>
      </w:r>
      <w:r w:rsidRPr="008F3A30">
        <w:rPr>
          <w:color w:val="000000"/>
          <w:szCs w:val="28"/>
          <w:lang w:val="fi-FI"/>
        </w:rPr>
        <w:t>ận</w:t>
      </w:r>
      <w:r>
        <w:rPr>
          <w:color w:val="000000"/>
          <w:szCs w:val="28"/>
          <w:lang w:val="fi-FI"/>
        </w:rPr>
        <w:t xml:space="preserve"> v</w:t>
      </w:r>
      <w:r w:rsidRPr="008F3A30">
        <w:rPr>
          <w:color w:val="000000"/>
          <w:szCs w:val="28"/>
          <w:lang w:val="fi-FI"/>
        </w:rPr>
        <w:t>à</w:t>
      </w:r>
      <w:r>
        <w:rPr>
          <w:color w:val="000000"/>
          <w:szCs w:val="28"/>
          <w:lang w:val="fi-FI"/>
        </w:rPr>
        <w:t xml:space="preserve"> th</w:t>
      </w:r>
      <w:r w:rsidRPr="008F3A30">
        <w:rPr>
          <w:color w:val="000000"/>
          <w:szCs w:val="28"/>
          <w:lang w:val="fi-FI"/>
        </w:rPr>
        <w:t>ực</w:t>
      </w:r>
      <w:r>
        <w:rPr>
          <w:color w:val="000000"/>
          <w:szCs w:val="28"/>
          <w:lang w:val="fi-FI"/>
        </w:rPr>
        <w:t xml:space="preserve"> hi</w:t>
      </w:r>
      <w:r w:rsidRPr="008F3A30">
        <w:rPr>
          <w:color w:val="000000"/>
          <w:szCs w:val="28"/>
          <w:lang w:val="fi-FI"/>
        </w:rPr>
        <w:t>ện</w:t>
      </w:r>
      <w:r>
        <w:rPr>
          <w:color w:val="000000"/>
          <w:szCs w:val="28"/>
          <w:lang w:val="fi-FI"/>
        </w:rPr>
        <w:t xml:space="preserve"> ho</w:t>
      </w:r>
      <w:r w:rsidRPr="008F3A30">
        <w:rPr>
          <w:color w:val="000000"/>
          <w:szCs w:val="28"/>
          <w:lang w:val="fi-FI"/>
        </w:rPr>
        <w:t>à</w:t>
      </w:r>
      <w:r>
        <w:rPr>
          <w:color w:val="000000"/>
          <w:szCs w:val="28"/>
          <w:lang w:val="fi-FI"/>
        </w:rPr>
        <w:t xml:space="preserve"> gi</w:t>
      </w:r>
      <w:r w:rsidRPr="008F3A30">
        <w:rPr>
          <w:color w:val="000000"/>
          <w:szCs w:val="28"/>
          <w:lang w:val="fi-FI"/>
        </w:rPr>
        <w:t>ải</w:t>
      </w:r>
      <w:r>
        <w:rPr>
          <w:color w:val="000000"/>
          <w:szCs w:val="28"/>
          <w:lang w:val="fi-FI"/>
        </w:rPr>
        <w:t xml:space="preserve"> th</w:t>
      </w:r>
      <w:r w:rsidRPr="008F3A30">
        <w:rPr>
          <w:color w:val="000000"/>
          <w:szCs w:val="28"/>
          <w:lang w:val="fi-FI"/>
        </w:rPr>
        <w:t>ành</w:t>
      </w:r>
      <w:r>
        <w:rPr>
          <w:color w:val="000000"/>
          <w:szCs w:val="28"/>
          <w:lang w:val="fi-FI"/>
        </w:rPr>
        <w:t xml:space="preserve"> 3/3 v</w:t>
      </w:r>
      <w:r w:rsidRPr="008F3A30">
        <w:rPr>
          <w:color w:val="000000"/>
          <w:szCs w:val="28"/>
          <w:lang w:val="fi-FI"/>
        </w:rPr>
        <w:t>ụ</w:t>
      </w:r>
      <w:r>
        <w:rPr>
          <w:color w:val="000000"/>
          <w:szCs w:val="28"/>
          <w:lang w:val="fi-FI"/>
        </w:rPr>
        <w:t xml:space="preserve"> vi</w:t>
      </w:r>
      <w:r w:rsidRPr="008F3A30">
        <w:rPr>
          <w:color w:val="000000"/>
          <w:szCs w:val="28"/>
          <w:lang w:val="fi-FI"/>
        </w:rPr>
        <w:t>ệc</w:t>
      </w:r>
    </w:p>
    <w:p w:rsidR="00837CAC" w:rsidRDefault="008F3A30" w:rsidP="0027015D">
      <w:pPr>
        <w:tabs>
          <w:tab w:val="left" w:pos="0"/>
        </w:tabs>
        <w:spacing w:after="0" w:line="240" w:lineRule="auto"/>
        <w:ind w:firstLine="567"/>
        <w:rPr>
          <w:color w:val="000000"/>
          <w:szCs w:val="28"/>
          <w:lang w:val="fi-FI"/>
        </w:rPr>
      </w:pPr>
      <w:r>
        <w:rPr>
          <w:color w:val="000000"/>
          <w:szCs w:val="28"/>
          <w:lang w:val="fi-FI"/>
        </w:rPr>
        <w:t>Ch</w:t>
      </w:r>
      <w:r w:rsidRPr="008F3A30">
        <w:rPr>
          <w:color w:val="000000"/>
          <w:szCs w:val="28"/>
          <w:lang w:val="fi-FI"/>
        </w:rPr>
        <w:t>ỉ</w:t>
      </w:r>
      <w:r>
        <w:rPr>
          <w:color w:val="000000"/>
          <w:szCs w:val="28"/>
          <w:lang w:val="fi-FI"/>
        </w:rPr>
        <w:t xml:space="preserve"> ti</w:t>
      </w:r>
      <w:r w:rsidRPr="008F3A30">
        <w:rPr>
          <w:color w:val="000000"/>
          <w:szCs w:val="28"/>
          <w:lang w:val="fi-FI"/>
        </w:rPr>
        <w:t>ê</w:t>
      </w:r>
      <w:r>
        <w:rPr>
          <w:color w:val="000000"/>
          <w:szCs w:val="28"/>
          <w:lang w:val="fi-FI"/>
        </w:rPr>
        <w:t>u 2: UBND x</w:t>
      </w:r>
      <w:r w:rsidRPr="008F3A30">
        <w:rPr>
          <w:color w:val="000000"/>
          <w:szCs w:val="28"/>
          <w:lang w:val="fi-FI"/>
        </w:rPr>
        <w:t>ã</w:t>
      </w:r>
      <w:r>
        <w:rPr>
          <w:color w:val="000000"/>
          <w:szCs w:val="28"/>
          <w:lang w:val="fi-FI"/>
        </w:rPr>
        <w:t xml:space="preserve"> </w:t>
      </w:r>
      <w:r w:rsidRPr="008F3A30">
        <w:rPr>
          <w:color w:val="000000"/>
          <w:szCs w:val="28"/>
          <w:lang w:val="fi-FI"/>
        </w:rPr>
        <w:t>đã</w:t>
      </w:r>
      <w:r>
        <w:rPr>
          <w:color w:val="000000"/>
          <w:szCs w:val="28"/>
          <w:lang w:val="fi-FI"/>
        </w:rPr>
        <w:t xml:space="preserve"> th</w:t>
      </w:r>
      <w:r w:rsidRPr="008F3A30">
        <w:rPr>
          <w:color w:val="000000"/>
          <w:szCs w:val="28"/>
          <w:lang w:val="fi-FI"/>
        </w:rPr>
        <w:t>ực</w:t>
      </w:r>
      <w:r>
        <w:rPr>
          <w:color w:val="000000"/>
          <w:szCs w:val="28"/>
          <w:lang w:val="fi-FI"/>
        </w:rPr>
        <w:t xml:space="preserve"> hi</w:t>
      </w:r>
      <w:r w:rsidRPr="008F3A30">
        <w:rPr>
          <w:color w:val="000000"/>
          <w:szCs w:val="28"/>
          <w:lang w:val="fi-FI"/>
        </w:rPr>
        <w:t>ện</w:t>
      </w:r>
      <w:r>
        <w:rPr>
          <w:color w:val="000000"/>
          <w:szCs w:val="28"/>
          <w:lang w:val="fi-FI"/>
        </w:rPr>
        <w:t xml:space="preserve"> chi th</w:t>
      </w:r>
      <w:r w:rsidRPr="008F3A30">
        <w:rPr>
          <w:color w:val="000000"/>
          <w:szCs w:val="28"/>
          <w:lang w:val="fi-FI"/>
        </w:rPr>
        <w:t>ù</w:t>
      </w:r>
      <w:r>
        <w:rPr>
          <w:color w:val="000000"/>
          <w:szCs w:val="28"/>
          <w:lang w:val="fi-FI"/>
        </w:rPr>
        <w:t xml:space="preserve"> lao cho ho</w:t>
      </w:r>
      <w:r w:rsidRPr="008F3A30">
        <w:rPr>
          <w:color w:val="000000"/>
          <w:szCs w:val="28"/>
          <w:lang w:val="fi-FI"/>
        </w:rPr>
        <w:t>á</w:t>
      </w:r>
      <w:r>
        <w:rPr>
          <w:color w:val="000000"/>
          <w:szCs w:val="28"/>
          <w:lang w:val="fi-FI"/>
        </w:rPr>
        <w:t xml:space="preserve"> gi</w:t>
      </w:r>
      <w:r w:rsidRPr="008F3A30">
        <w:rPr>
          <w:color w:val="000000"/>
          <w:szCs w:val="28"/>
          <w:lang w:val="fi-FI"/>
        </w:rPr>
        <w:t>ả</w:t>
      </w:r>
      <w:r>
        <w:rPr>
          <w:color w:val="000000"/>
          <w:szCs w:val="28"/>
          <w:lang w:val="fi-FI"/>
        </w:rPr>
        <w:t>i vi</w:t>
      </w:r>
      <w:r w:rsidRPr="008F3A30">
        <w:rPr>
          <w:color w:val="000000"/>
          <w:szCs w:val="28"/>
          <w:lang w:val="fi-FI"/>
        </w:rPr>
        <w:t>ê</w:t>
      </w:r>
      <w:r>
        <w:rPr>
          <w:color w:val="000000"/>
          <w:szCs w:val="28"/>
          <w:lang w:val="fi-FI"/>
        </w:rPr>
        <w:t xml:space="preserve">n </w:t>
      </w:r>
      <w:r w:rsidRPr="008F3A30">
        <w:rPr>
          <w:color w:val="000000"/>
          <w:szCs w:val="28"/>
          <w:lang w:val="fi-FI"/>
        </w:rPr>
        <w:t>đối</w:t>
      </w:r>
      <w:r>
        <w:rPr>
          <w:color w:val="000000"/>
          <w:szCs w:val="28"/>
          <w:lang w:val="fi-FI"/>
        </w:rPr>
        <w:t xml:space="preserve"> v</w:t>
      </w:r>
      <w:r w:rsidRPr="008F3A30">
        <w:rPr>
          <w:color w:val="000000"/>
          <w:szCs w:val="28"/>
          <w:lang w:val="fi-FI"/>
        </w:rPr>
        <w:t>ới</w:t>
      </w:r>
      <w:r>
        <w:rPr>
          <w:color w:val="000000"/>
          <w:szCs w:val="28"/>
          <w:lang w:val="fi-FI"/>
        </w:rPr>
        <w:t xml:space="preserve"> 3/3 v</w:t>
      </w:r>
      <w:r w:rsidRPr="008F3A30">
        <w:rPr>
          <w:color w:val="000000"/>
          <w:szCs w:val="28"/>
          <w:lang w:val="fi-FI"/>
        </w:rPr>
        <w:t>ụ</w:t>
      </w:r>
      <w:r>
        <w:rPr>
          <w:color w:val="000000"/>
          <w:szCs w:val="28"/>
          <w:lang w:val="fi-FI"/>
        </w:rPr>
        <w:t xml:space="preserve"> vi</w:t>
      </w:r>
      <w:r w:rsidRPr="008F3A30">
        <w:rPr>
          <w:color w:val="000000"/>
          <w:szCs w:val="28"/>
          <w:lang w:val="fi-FI"/>
        </w:rPr>
        <w:t>ệc</w:t>
      </w:r>
      <w:r>
        <w:rPr>
          <w:color w:val="000000"/>
          <w:szCs w:val="28"/>
          <w:lang w:val="fi-FI"/>
        </w:rPr>
        <w:t xml:space="preserve"> ho</w:t>
      </w:r>
      <w:r w:rsidRPr="008F3A30">
        <w:rPr>
          <w:color w:val="000000"/>
          <w:szCs w:val="28"/>
          <w:lang w:val="fi-FI"/>
        </w:rPr>
        <w:t>à</w:t>
      </w:r>
      <w:r>
        <w:rPr>
          <w:color w:val="000000"/>
          <w:szCs w:val="28"/>
          <w:lang w:val="fi-FI"/>
        </w:rPr>
        <w:t xml:space="preserve"> gi</w:t>
      </w:r>
      <w:r w:rsidRPr="008F3A30">
        <w:rPr>
          <w:color w:val="000000"/>
          <w:szCs w:val="28"/>
          <w:lang w:val="fi-FI"/>
        </w:rPr>
        <w:t>ải</w:t>
      </w:r>
      <w:r>
        <w:rPr>
          <w:color w:val="000000"/>
          <w:szCs w:val="28"/>
          <w:lang w:val="fi-FI"/>
        </w:rPr>
        <w:t xml:space="preserve"> th</w:t>
      </w:r>
      <w:r w:rsidRPr="008F3A30">
        <w:rPr>
          <w:color w:val="000000"/>
          <w:szCs w:val="28"/>
          <w:lang w:val="fi-FI"/>
        </w:rPr>
        <w:t>ành</w:t>
      </w:r>
      <w:r>
        <w:rPr>
          <w:color w:val="000000"/>
          <w:szCs w:val="28"/>
          <w:lang w:val="fi-FI"/>
        </w:rPr>
        <w:t xml:space="preserve"> v</w:t>
      </w:r>
      <w:r w:rsidRPr="008F3A30">
        <w:rPr>
          <w:color w:val="000000"/>
          <w:szCs w:val="28"/>
          <w:lang w:val="fi-FI"/>
        </w:rPr>
        <w:t>à</w:t>
      </w:r>
      <w:r>
        <w:rPr>
          <w:color w:val="000000"/>
          <w:szCs w:val="28"/>
          <w:lang w:val="fi-FI"/>
        </w:rPr>
        <w:t xml:space="preserve"> chi h</w:t>
      </w:r>
      <w:r w:rsidRPr="008F3A30">
        <w:rPr>
          <w:color w:val="000000"/>
          <w:szCs w:val="28"/>
          <w:lang w:val="fi-FI"/>
        </w:rPr>
        <w:t>ỗ</w:t>
      </w:r>
      <w:r>
        <w:rPr>
          <w:color w:val="000000"/>
          <w:szCs w:val="28"/>
          <w:lang w:val="fi-FI"/>
        </w:rPr>
        <w:t xml:space="preserve"> tr</w:t>
      </w:r>
      <w:r w:rsidRPr="008F3A30">
        <w:rPr>
          <w:color w:val="000000"/>
          <w:szCs w:val="28"/>
          <w:lang w:val="fi-FI"/>
        </w:rPr>
        <w:t>ợ</w:t>
      </w:r>
      <w:r>
        <w:rPr>
          <w:color w:val="000000"/>
          <w:szCs w:val="28"/>
          <w:lang w:val="fi-FI"/>
        </w:rPr>
        <w:t xml:space="preserve"> ho</w:t>
      </w:r>
      <w:r w:rsidRPr="008F3A30">
        <w:rPr>
          <w:color w:val="000000"/>
          <w:szCs w:val="28"/>
          <w:lang w:val="fi-FI"/>
        </w:rPr>
        <w:t>ạt</w:t>
      </w:r>
      <w:r>
        <w:rPr>
          <w:color w:val="000000"/>
          <w:szCs w:val="28"/>
          <w:lang w:val="fi-FI"/>
        </w:rPr>
        <w:t xml:space="preserve"> </w:t>
      </w:r>
      <w:r w:rsidRPr="008F3A30">
        <w:rPr>
          <w:color w:val="000000"/>
          <w:szCs w:val="28"/>
          <w:lang w:val="fi-FI"/>
        </w:rPr>
        <w:t>động</w:t>
      </w:r>
      <w:r>
        <w:rPr>
          <w:color w:val="000000"/>
          <w:szCs w:val="28"/>
          <w:lang w:val="fi-FI"/>
        </w:rPr>
        <w:t xml:space="preserve"> cho t</w:t>
      </w:r>
      <w:r w:rsidRPr="008F3A30">
        <w:rPr>
          <w:color w:val="000000"/>
          <w:szCs w:val="28"/>
          <w:lang w:val="fi-FI"/>
        </w:rPr>
        <w:t>ổ</w:t>
      </w:r>
      <w:r>
        <w:rPr>
          <w:color w:val="000000"/>
          <w:szCs w:val="28"/>
          <w:lang w:val="fi-FI"/>
        </w:rPr>
        <w:t xml:space="preserve"> ho</w:t>
      </w:r>
      <w:r w:rsidRPr="008F3A30">
        <w:rPr>
          <w:color w:val="000000"/>
          <w:szCs w:val="28"/>
          <w:lang w:val="fi-FI"/>
        </w:rPr>
        <w:t>à</w:t>
      </w:r>
      <w:r>
        <w:rPr>
          <w:color w:val="000000"/>
          <w:szCs w:val="28"/>
          <w:lang w:val="fi-FI"/>
        </w:rPr>
        <w:t xml:space="preserve"> gi</w:t>
      </w:r>
      <w:r w:rsidRPr="008F3A30">
        <w:rPr>
          <w:color w:val="000000"/>
          <w:szCs w:val="28"/>
          <w:lang w:val="fi-FI"/>
        </w:rPr>
        <w:t>ải</w:t>
      </w:r>
      <w:r>
        <w:rPr>
          <w:color w:val="000000"/>
          <w:szCs w:val="28"/>
          <w:lang w:val="fi-FI"/>
        </w:rPr>
        <w:t>, t</w:t>
      </w:r>
      <w:r w:rsidRPr="008F3A30">
        <w:rPr>
          <w:color w:val="000000"/>
          <w:szCs w:val="28"/>
          <w:lang w:val="fi-FI"/>
        </w:rPr>
        <w:t>ổng</w:t>
      </w:r>
      <w:r>
        <w:rPr>
          <w:color w:val="000000"/>
          <w:szCs w:val="28"/>
          <w:lang w:val="fi-FI"/>
        </w:rPr>
        <w:t xml:space="preserve"> s</w:t>
      </w:r>
      <w:r w:rsidRPr="008F3A30">
        <w:rPr>
          <w:color w:val="000000"/>
          <w:szCs w:val="28"/>
          <w:lang w:val="fi-FI"/>
        </w:rPr>
        <w:t>ó</w:t>
      </w:r>
      <w:r>
        <w:rPr>
          <w:color w:val="000000"/>
          <w:szCs w:val="28"/>
          <w:lang w:val="fi-FI"/>
        </w:rPr>
        <w:t xml:space="preserve"> ti</w:t>
      </w:r>
      <w:r w:rsidRPr="008F3A30">
        <w:rPr>
          <w:color w:val="000000"/>
          <w:szCs w:val="28"/>
          <w:lang w:val="fi-FI"/>
        </w:rPr>
        <w:t>ền</w:t>
      </w:r>
      <w:r>
        <w:rPr>
          <w:color w:val="000000"/>
          <w:szCs w:val="28"/>
          <w:lang w:val="fi-FI"/>
        </w:rPr>
        <w:t xml:space="preserve"> h</w:t>
      </w:r>
      <w:r w:rsidRPr="008F3A30">
        <w:rPr>
          <w:color w:val="000000"/>
          <w:szCs w:val="28"/>
          <w:lang w:val="fi-FI"/>
        </w:rPr>
        <w:t>ỗ</w:t>
      </w:r>
      <w:r>
        <w:rPr>
          <w:color w:val="000000"/>
          <w:szCs w:val="28"/>
          <w:lang w:val="fi-FI"/>
        </w:rPr>
        <w:t xml:space="preserve"> tr</w:t>
      </w:r>
      <w:r w:rsidRPr="008F3A30">
        <w:rPr>
          <w:color w:val="000000"/>
          <w:szCs w:val="28"/>
          <w:lang w:val="fi-FI"/>
        </w:rPr>
        <w:t>ợ</w:t>
      </w:r>
      <w:r>
        <w:rPr>
          <w:color w:val="000000"/>
          <w:szCs w:val="28"/>
          <w:lang w:val="fi-FI"/>
        </w:rPr>
        <w:t xml:space="preserve"> l</w:t>
      </w:r>
      <w:r w:rsidRPr="008F3A30">
        <w:rPr>
          <w:color w:val="000000"/>
          <w:szCs w:val="28"/>
          <w:lang w:val="fi-FI"/>
        </w:rPr>
        <w:t>à</w:t>
      </w:r>
      <w:r>
        <w:rPr>
          <w:color w:val="000000"/>
          <w:szCs w:val="28"/>
          <w:lang w:val="fi-FI"/>
        </w:rPr>
        <w:t xml:space="preserve"> 24.600.000 </w:t>
      </w:r>
      <w:r w:rsidRPr="008F3A30">
        <w:rPr>
          <w:color w:val="000000"/>
          <w:szCs w:val="28"/>
          <w:lang w:val="fi-FI"/>
        </w:rPr>
        <w:t>đồng</w:t>
      </w:r>
    </w:p>
    <w:p w:rsidR="008F3A30" w:rsidRDefault="00787AE5" w:rsidP="0027015D">
      <w:pPr>
        <w:tabs>
          <w:tab w:val="left" w:pos="0"/>
        </w:tabs>
        <w:spacing w:after="0" w:line="240" w:lineRule="auto"/>
        <w:ind w:firstLine="567"/>
        <w:rPr>
          <w:color w:val="000000"/>
          <w:szCs w:val="28"/>
          <w:lang w:val="fi-FI"/>
        </w:rPr>
      </w:pPr>
      <w:r>
        <w:rPr>
          <w:color w:val="000000"/>
          <w:szCs w:val="28"/>
          <w:lang w:val="fi-FI"/>
        </w:rPr>
        <w:t>ch</w:t>
      </w:r>
      <w:r w:rsidRPr="00787AE5">
        <w:rPr>
          <w:color w:val="000000"/>
          <w:szCs w:val="28"/>
          <w:lang w:val="fi-FI"/>
        </w:rPr>
        <w:t>ỉ</w:t>
      </w:r>
      <w:r>
        <w:rPr>
          <w:color w:val="000000"/>
          <w:szCs w:val="28"/>
          <w:lang w:val="fi-FI"/>
        </w:rPr>
        <w:t xml:space="preserve"> ti</w:t>
      </w:r>
      <w:r w:rsidRPr="00787AE5">
        <w:rPr>
          <w:color w:val="000000"/>
          <w:szCs w:val="28"/>
          <w:lang w:val="fi-FI"/>
        </w:rPr>
        <w:t>ê</w:t>
      </w:r>
      <w:r>
        <w:rPr>
          <w:color w:val="000000"/>
          <w:szCs w:val="28"/>
          <w:lang w:val="fi-FI"/>
        </w:rPr>
        <w:t>u 3: Trong n</w:t>
      </w:r>
      <w:r w:rsidRPr="00787AE5">
        <w:rPr>
          <w:color w:val="000000"/>
          <w:szCs w:val="28"/>
          <w:lang w:val="fi-FI"/>
        </w:rPr>
        <w:t>ă</w:t>
      </w:r>
      <w:r>
        <w:rPr>
          <w:color w:val="000000"/>
          <w:szCs w:val="28"/>
          <w:lang w:val="fi-FI"/>
        </w:rPr>
        <w:t xml:space="preserve">m </w:t>
      </w:r>
      <w:r w:rsidRPr="00787AE5">
        <w:rPr>
          <w:color w:val="000000"/>
          <w:szCs w:val="28"/>
          <w:lang w:val="fi-FI"/>
        </w:rPr>
        <w:t>đã</w:t>
      </w:r>
      <w:r>
        <w:rPr>
          <w:color w:val="000000"/>
          <w:szCs w:val="28"/>
          <w:lang w:val="fi-FI"/>
        </w:rPr>
        <w:t xml:space="preserve"> ph</w:t>
      </w:r>
      <w:r w:rsidRPr="00787AE5">
        <w:rPr>
          <w:color w:val="000000"/>
          <w:szCs w:val="28"/>
          <w:lang w:val="fi-FI"/>
        </w:rPr>
        <w:t>ối</w:t>
      </w:r>
      <w:r>
        <w:rPr>
          <w:color w:val="000000"/>
          <w:szCs w:val="28"/>
          <w:lang w:val="fi-FI"/>
        </w:rPr>
        <w:t xml:space="preserve"> h</w:t>
      </w:r>
      <w:r w:rsidRPr="00787AE5">
        <w:rPr>
          <w:color w:val="000000"/>
          <w:szCs w:val="28"/>
          <w:lang w:val="fi-FI"/>
        </w:rPr>
        <w:t>ợp</w:t>
      </w:r>
      <w:r>
        <w:rPr>
          <w:color w:val="000000"/>
          <w:szCs w:val="28"/>
          <w:lang w:val="fi-FI"/>
        </w:rPr>
        <w:t xml:space="preserve"> v</w:t>
      </w:r>
      <w:r w:rsidRPr="00787AE5">
        <w:rPr>
          <w:color w:val="000000"/>
          <w:szCs w:val="28"/>
          <w:lang w:val="fi-FI"/>
        </w:rPr>
        <w:t>ới</w:t>
      </w:r>
      <w:r>
        <w:rPr>
          <w:color w:val="000000"/>
          <w:szCs w:val="28"/>
          <w:lang w:val="fi-FI"/>
        </w:rPr>
        <w:t xml:space="preserve"> trung t</w:t>
      </w:r>
      <w:r w:rsidRPr="00787AE5">
        <w:rPr>
          <w:color w:val="000000"/>
          <w:szCs w:val="28"/>
          <w:lang w:val="fi-FI"/>
        </w:rPr>
        <w:t>â</w:t>
      </w:r>
      <w:r>
        <w:rPr>
          <w:color w:val="000000"/>
          <w:szCs w:val="28"/>
          <w:lang w:val="fi-FI"/>
        </w:rPr>
        <w:t>m tr</w:t>
      </w:r>
      <w:r w:rsidRPr="00787AE5">
        <w:rPr>
          <w:color w:val="000000"/>
          <w:szCs w:val="28"/>
          <w:lang w:val="fi-FI"/>
        </w:rPr>
        <w:t>ợ</w:t>
      </w:r>
      <w:r>
        <w:rPr>
          <w:color w:val="000000"/>
          <w:szCs w:val="28"/>
          <w:lang w:val="fi-FI"/>
        </w:rPr>
        <w:t xml:space="preserve"> gi</w:t>
      </w:r>
      <w:r w:rsidRPr="00787AE5">
        <w:rPr>
          <w:color w:val="000000"/>
          <w:szCs w:val="28"/>
          <w:lang w:val="fi-FI"/>
        </w:rPr>
        <w:t>ú</w:t>
      </w:r>
      <w:r>
        <w:rPr>
          <w:color w:val="000000"/>
          <w:szCs w:val="28"/>
          <w:lang w:val="fi-FI"/>
        </w:rPr>
        <w:t>p ph</w:t>
      </w:r>
      <w:r w:rsidRPr="00787AE5">
        <w:rPr>
          <w:color w:val="000000"/>
          <w:szCs w:val="28"/>
          <w:lang w:val="fi-FI"/>
        </w:rPr>
        <w:t>áp</w:t>
      </w:r>
      <w:r>
        <w:rPr>
          <w:color w:val="000000"/>
          <w:szCs w:val="28"/>
          <w:lang w:val="fi-FI"/>
        </w:rPr>
        <w:t xml:space="preserve"> l</w:t>
      </w:r>
      <w:r w:rsidRPr="00787AE5">
        <w:rPr>
          <w:color w:val="000000"/>
          <w:szCs w:val="28"/>
          <w:lang w:val="fi-FI"/>
        </w:rPr>
        <w:t>ý</w:t>
      </w:r>
      <w:r>
        <w:rPr>
          <w:color w:val="000000"/>
          <w:szCs w:val="28"/>
          <w:lang w:val="fi-FI"/>
        </w:rPr>
        <w:t xml:space="preserve"> t</w:t>
      </w:r>
      <w:r w:rsidRPr="00787AE5">
        <w:rPr>
          <w:color w:val="000000"/>
          <w:szCs w:val="28"/>
          <w:lang w:val="fi-FI"/>
        </w:rPr>
        <w:t>ỉnh</w:t>
      </w:r>
      <w:r>
        <w:rPr>
          <w:color w:val="000000"/>
          <w:szCs w:val="28"/>
          <w:lang w:val="fi-FI"/>
        </w:rPr>
        <w:t xml:space="preserve"> H</w:t>
      </w:r>
      <w:r w:rsidRPr="00787AE5">
        <w:rPr>
          <w:color w:val="000000"/>
          <w:szCs w:val="28"/>
          <w:lang w:val="fi-FI"/>
        </w:rPr>
        <w:t>à</w:t>
      </w:r>
      <w:r>
        <w:rPr>
          <w:color w:val="000000"/>
          <w:szCs w:val="28"/>
          <w:lang w:val="fi-FI"/>
        </w:rPr>
        <w:t xml:space="preserve"> T</w:t>
      </w:r>
      <w:r w:rsidRPr="00787AE5">
        <w:rPr>
          <w:color w:val="000000"/>
          <w:szCs w:val="28"/>
          <w:lang w:val="fi-FI"/>
        </w:rPr>
        <w:t>ĩnh</w:t>
      </w:r>
      <w:r>
        <w:rPr>
          <w:color w:val="000000"/>
          <w:szCs w:val="28"/>
          <w:lang w:val="fi-FI"/>
        </w:rPr>
        <w:t xml:space="preserve"> th</w:t>
      </w:r>
      <w:r w:rsidRPr="00787AE5">
        <w:rPr>
          <w:color w:val="000000"/>
          <w:szCs w:val="28"/>
          <w:lang w:val="fi-FI"/>
        </w:rPr>
        <w:t>ực</w:t>
      </w:r>
      <w:r>
        <w:rPr>
          <w:color w:val="000000"/>
          <w:szCs w:val="28"/>
          <w:lang w:val="fi-FI"/>
        </w:rPr>
        <w:t xml:space="preserve"> hi</w:t>
      </w:r>
      <w:r w:rsidRPr="00787AE5">
        <w:rPr>
          <w:color w:val="000000"/>
          <w:szCs w:val="28"/>
          <w:lang w:val="fi-FI"/>
        </w:rPr>
        <w:t>ện</w:t>
      </w:r>
      <w:r>
        <w:rPr>
          <w:color w:val="000000"/>
          <w:szCs w:val="28"/>
          <w:lang w:val="fi-FI"/>
        </w:rPr>
        <w:t xml:space="preserve"> tr</w:t>
      </w:r>
      <w:r w:rsidRPr="00787AE5">
        <w:rPr>
          <w:color w:val="000000"/>
          <w:szCs w:val="28"/>
          <w:lang w:val="fi-FI"/>
        </w:rPr>
        <w:t>ợ</w:t>
      </w:r>
      <w:r>
        <w:rPr>
          <w:color w:val="000000"/>
          <w:szCs w:val="28"/>
          <w:lang w:val="fi-FI"/>
        </w:rPr>
        <w:t xml:space="preserve"> gi</w:t>
      </w:r>
      <w:r w:rsidRPr="00787AE5">
        <w:rPr>
          <w:color w:val="000000"/>
          <w:szCs w:val="28"/>
          <w:lang w:val="fi-FI"/>
        </w:rPr>
        <w:t>úp</w:t>
      </w:r>
      <w:r>
        <w:rPr>
          <w:color w:val="000000"/>
          <w:szCs w:val="28"/>
          <w:lang w:val="fi-FI"/>
        </w:rPr>
        <w:t xml:space="preserve"> ph</w:t>
      </w:r>
      <w:r w:rsidRPr="00787AE5">
        <w:rPr>
          <w:color w:val="000000"/>
          <w:szCs w:val="28"/>
          <w:lang w:val="fi-FI"/>
        </w:rPr>
        <w:t>áp</w:t>
      </w:r>
      <w:r>
        <w:rPr>
          <w:color w:val="000000"/>
          <w:szCs w:val="28"/>
          <w:lang w:val="fi-FI"/>
        </w:rPr>
        <w:t xml:space="preserve"> l</w:t>
      </w:r>
      <w:r w:rsidRPr="00787AE5">
        <w:rPr>
          <w:color w:val="000000"/>
          <w:szCs w:val="28"/>
          <w:lang w:val="fi-FI"/>
        </w:rPr>
        <w:t>ý</w:t>
      </w:r>
      <w:r>
        <w:rPr>
          <w:color w:val="000000"/>
          <w:szCs w:val="28"/>
          <w:lang w:val="fi-FI"/>
        </w:rPr>
        <w:t xml:space="preserve"> cho nh</w:t>
      </w:r>
      <w:r w:rsidRPr="00787AE5">
        <w:rPr>
          <w:color w:val="000000"/>
          <w:szCs w:val="28"/>
          <w:lang w:val="fi-FI"/>
        </w:rPr>
        <w:t>â</w:t>
      </w:r>
      <w:r>
        <w:rPr>
          <w:color w:val="000000"/>
          <w:szCs w:val="28"/>
          <w:lang w:val="fi-FI"/>
        </w:rPr>
        <w:t>n d</w:t>
      </w:r>
      <w:r w:rsidRPr="00787AE5">
        <w:rPr>
          <w:color w:val="000000"/>
          <w:szCs w:val="28"/>
          <w:lang w:val="fi-FI"/>
        </w:rPr>
        <w:t>â</w:t>
      </w:r>
      <w:r>
        <w:rPr>
          <w:color w:val="000000"/>
          <w:szCs w:val="28"/>
          <w:lang w:val="fi-FI"/>
        </w:rPr>
        <w:t>n</w:t>
      </w:r>
    </w:p>
    <w:p w:rsidR="00787AE5" w:rsidRPr="00AE2050" w:rsidRDefault="00787AE5" w:rsidP="00787AE5">
      <w:pPr>
        <w:spacing w:line="360" w:lineRule="exact"/>
        <w:ind w:firstLine="709"/>
        <w:rPr>
          <w:szCs w:val="28"/>
        </w:rPr>
      </w:pPr>
      <w:r w:rsidRPr="00AE2050">
        <w:rPr>
          <w:szCs w:val="28"/>
          <w:lang w:val="vi-VN"/>
        </w:rPr>
        <w:t xml:space="preserve">- Số chỉ tiêu đạt điểm tối đa: </w:t>
      </w:r>
      <w:r>
        <w:rPr>
          <w:b/>
          <w:szCs w:val="28"/>
        </w:rPr>
        <w:t>3/3</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chỉ tiêu đạt từ 50% số điểm tối đa trở lên: </w:t>
      </w:r>
      <w:r>
        <w:rPr>
          <w:b/>
          <w:szCs w:val="28"/>
        </w:rPr>
        <w:t>3/3</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chỉ tiêu đạt điểm 0: </w:t>
      </w:r>
      <w:r w:rsidRPr="005D31B7">
        <w:rPr>
          <w:b/>
          <w:szCs w:val="28"/>
        </w:rPr>
        <w:t>0</w:t>
      </w:r>
      <w:r w:rsidRPr="005D31B7">
        <w:rPr>
          <w:b/>
          <w:szCs w:val="28"/>
          <w:lang w:val="vi-VN"/>
        </w:rPr>
        <w:t>/03</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điểm đạt được của tiêu chí: </w:t>
      </w:r>
      <w:r>
        <w:rPr>
          <w:b/>
          <w:szCs w:val="28"/>
        </w:rPr>
        <w:t>15</w:t>
      </w:r>
      <w:r w:rsidRPr="005D31B7">
        <w:rPr>
          <w:b/>
          <w:szCs w:val="28"/>
          <w:lang w:val="vi-VN"/>
        </w:rPr>
        <w:t>/15</w:t>
      </w:r>
      <w:r w:rsidRPr="00AE2050">
        <w:rPr>
          <w:szCs w:val="28"/>
          <w:lang w:val="vi-VN"/>
        </w:rPr>
        <w:t xml:space="preserve"> điểm.</w:t>
      </w:r>
    </w:p>
    <w:p w:rsidR="00787AE5" w:rsidRPr="00837CAC" w:rsidRDefault="00787AE5" w:rsidP="0027015D">
      <w:pPr>
        <w:tabs>
          <w:tab w:val="left" w:pos="0"/>
        </w:tabs>
        <w:spacing w:after="0" w:line="240" w:lineRule="auto"/>
        <w:ind w:firstLine="567"/>
        <w:rPr>
          <w:color w:val="000000"/>
          <w:szCs w:val="28"/>
          <w:lang w:val="fi-FI"/>
        </w:rPr>
      </w:pPr>
      <w:r>
        <w:rPr>
          <w:color w:val="000000"/>
          <w:szCs w:val="28"/>
          <w:lang w:val="fi-FI"/>
        </w:rPr>
        <w:t>Ti</w:t>
      </w:r>
      <w:r w:rsidRPr="00787AE5">
        <w:rPr>
          <w:color w:val="000000"/>
          <w:szCs w:val="28"/>
          <w:lang w:val="fi-FI"/>
        </w:rPr>
        <w:t>ê</w:t>
      </w:r>
      <w:r>
        <w:rPr>
          <w:color w:val="000000"/>
          <w:szCs w:val="28"/>
          <w:lang w:val="fi-FI"/>
        </w:rPr>
        <w:t>u ch</w:t>
      </w:r>
      <w:r w:rsidRPr="00787AE5">
        <w:rPr>
          <w:color w:val="000000"/>
          <w:szCs w:val="28"/>
          <w:lang w:val="fi-FI"/>
        </w:rPr>
        <w:t>í</w:t>
      </w:r>
      <w:r>
        <w:rPr>
          <w:color w:val="000000"/>
          <w:szCs w:val="28"/>
          <w:lang w:val="fi-FI"/>
        </w:rPr>
        <w:t xml:space="preserve"> 4: Th</w:t>
      </w:r>
      <w:r w:rsidRPr="00787AE5">
        <w:rPr>
          <w:color w:val="000000"/>
          <w:szCs w:val="28"/>
          <w:lang w:val="fi-FI"/>
        </w:rPr>
        <w:t>ực</w:t>
      </w:r>
      <w:r>
        <w:rPr>
          <w:color w:val="000000"/>
          <w:szCs w:val="28"/>
          <w:lang w:val="fi-FI"/>
        </w:rPr>
        <w:t xml:space="preserve"> hi</w:t>
      </w:r>
      <w:r w:rsidRPr="00787AE5">
        <w:rPr>
          <w:color w:val="000000"/>
          <w:szCs w:val="28"/>
          <w:lang w:val="fi-FI"/>
        </w:rPr>
        <w:t>ện</w:t>
      </w:r>
      <w:r>
        <w:rPr>
          <w:color w:val="000000"/>
          <w:szCs w:val="28"/>
          <w:lang w:val="fi-FI"/>
        </w:rPr>
        <w:t xml:space="preserve"> d</w:t>
      </w:r>
      <w:r w:rsidRPr="00787AE5">
        <w:rPr>
          <w:color w:val="000000"/>
          <w:szCs w:val="28"/>
          <w:lang w:val="fi-FI"/>
        </w:rPr>
        <w:t>â</w:t>
      </w:r>
      <w:r>
        <w:rPr>
          <w:color w:val="000000"/>
          <w:szCs w:val="28"/>
          <w:lang w:val="fi-FI"/>
        </w:rPr>
        <w:t>n ch</w:t>
      </w:r>
      <w:r w:rsidRPr="00787AE5">
        <w:rPr>
          <w:color w:val="000000"/>
          <w:szCs w:val="28"/>
          <w:lang w:val="fi-FI"/>
        </w:rPr>
        <w:t>ủ</w:t>
      </w:r>
      <w:r>
        <w:rPr>
          <w:color w:val="000000"/>
          <w:szCs w:val="28"/>
          <w:lang w:val="fi-FI"/>
        </w:rPr>
        <w:t xml:space="preserve"> </w:t>
      </w:r>
      <w:r w:rsidRPr="00787AE5">
        <w:rPr>
          <w:color w:val="000000"/>
          <w:szCs w:val="28"/>
          <w:lang w:val="fi-FI"/>
        </w:rPr>
        <w:t>ở</w:t>
      </w:r>
      <w:r>
        <w:rPr>
          <w:color w:val="000000"/>
          <w:szCs w:val="28"/>
          <w:lang w:val="fi-FI"/>
        </w:rPr>
        <w:t xml:space="preserve"> x</w:t>
      </w:r>
      <w:r w:rsidRPr="00787AE5">
        <w:rPr>
          <w:color w:val="000000"/>
          <w:szCs w:val="28"/>
          <w:lang w:val="fi-FI"/>
        </w:rPr>
        <w:t>ã</w:t>
      </w:r>
      <w:r>
        <w:rPr>
          <w:color w:val="000000"/>
          <w:szCs w:val="28"/>
          <w:lang w:val="fi-FI"/>
        </w:rPr>
        <w:t>, ph</w:t>
      </w:r>
      <w:r w:rsidRPr="00787AE5">
        <w:rPr>
          <w:color w:val="000000"/>
          <w:szCs w:val="28"/>
          <w:lang w:val="fi-FI"/>
        </w:rPr>
        <w:t>ường</w:t>
      </w:r>
      <w:r>
        <w:rPr>
          <w:color w:val="000000"/>
          <w:szCs w:val="28"/>
          <w:lang w:val="fi-FI"/>
        </w:rPr>
        <w:t>, th</w:t>
      </w:r>
      <w:r w:rsidRPr="00787AE5">
        <w:rPr>
          <w:color w:val="000000"/>
          <w:szCs w:val="28"/>
          <w:lang w:val="fi-FI"/>
        </w:rPr>
        <w:t>ị</w:t>
      </w:r>
      <w:r>
        <w:rPr>
          <w:color w:val="000000"/>
          <w:szCs w:val="28"/>
          <w:lang w:val="fi-FI"/>
        </w:rPr>
        <w:t xml:space="preserve"> tr</w:t>
      </w:r>
      <w:r w:rsidRPr="00787AE5">
        <w:rPr>
          <w:color w:val="000000"/>
          <w:szCs w:val="28"/>
          <w:lang w:val="fi-FI"/>
        </w:rPr>
        <w:t>ấn</w:t>
      </w:r>
    </w:p>
    <w:p w:rsidR="00787AE5" w:rsidRDefault="00C270EE" w:rsidP="00787AE5">
      <w:pPr>
        <w:tabs>
          <w:tab w:val="left" w:pos="0"/>
        </w:tabs>
        <w:spacing w:after="0" w:line="240" w:lineRule="auto"/>
        <w:ind w:firstLine="567"/>
        <w:rPr>
          <w:bCs/>
          <w:szCs w:val="28"/>
          <w:lang w:val="fi-FI"/>
        </w:rPr>
      </w:pPr>
      <w:r w:rsidRPr="003221C9">
        <w:rPr>
          <w:color w:val="000000"/>
          <w:szCs w:val="28"/>
          <w:lang w:val="fi-FI"/>
        </w:rPr>
        <w:t xml:space="preserve">Tổ chức hội nghị trao đổi, đối thoại chính sách, pháp luật </w:t>
      </w:r>
      <w:r w:rsidR="00787AE5">
        <w:rPr>
          <w:color w:val="000000"/>
          <w:szCs w:val="28"/>
          <w:lang w:val="fi-FI"/>
        </w:rPr>
        <w:t>gi</w:t>
      </w:r>
      <w:r w:rsidR="00787AE5" w:rsidRPr="00787AE5">
        <w:rPr>
          <w:color w:val="000000"/>
          <w:szCs w:val="28"/>
          <w:lang w:val="fi-FI"/>
        </w:rPr>
        <w:t>ữa</w:t>
      </w:r>
      <w:r w:rsidR="00787AE5">
        <w:rPr>
          <w:color w:val="000000"/>
          <w:szCs w:val="28"/>
          <w:lang w:val="fi-FI"/>
        </w:rPr>
        <w:t xml:space="preserve"> ng</w:t>
      </w:r>
      <w:r w:rsidR="00787AE5" w:rsidRPr="00787AE5">
        <w:rPr>
          <w:color w:val="000000"/>
          <w:szCs w:val="28"/>
          <w:lang w:val="fi-FI"/>
        </w:rPr>
        <w:t>ười</w:t>
      </w:r>
      <w:r w:rsidR="00787AE5">
        <w:rPr>
          <w:color w:val="000000"/>
          <w:szCs w:val="28"/>
          <w:lang w:val="fi-FI"/>
        </w:rPr>
        <w:t xml:space="preserve"> </w:t>
      </w:r>
      <w:r w:rsidR="00787AE5" w:rsidRPr="00787AE5">
        <w:rPr>
          <w:color w:val="000000"/>
          <w:szCs w:val="28"/>
          <w:lang w:val="fi-FI"/>
        </w:rPr>
        <w:t>đứng</w:t>
      </w:r>
      <w:r w:rsidR="00787AE5">
        <w:rPr>
          <w:color w:val="000000"/>
          <w:szCs w:val="28"/>
          <w:lang w:val="fi-FI"/>
        </w:rPr>
        <w:t xml:space="preserve"> </w:t>
      </w:r>
      <w:r w:rsidR="00787AE5" w:rsidRPr="00787AE5">
        <w:rPr>
          <w:color w:val="000000"/>
          <w:szCs w:val="28"/>
          <w:lang w:val="fi-FI"/>
        </w:rPr>
        <w:t>đầu</w:t>
      </w:r>
      <w:r w:rsidR="00787AE5">
        <w:rPr>
          <w:color w:val="000000"/>
          <w:szCs w:val="28"/>
          <w:lang w:val="fi-FI"/>
        </w:rPr>
        <w:t xml:space="preserve"> c</w:t>
      </w:r>
      <w:r w:rsidR="00787AE5" w:rsidRPr="00787AE5">
        <w:rPr>
          <w:color w:val="000000"/>
          <w:szCs w:val="28"/>
          <w:lang w:val="fi-FI"/>
        </w:rPr>
        <w:t>ấp</w:t>
      </w:r>
      <w:r w:rsidR="00787AE5">
        <w:rPr>
          <w:color w:val="000000"/>
          <w:szCs w:val="28"/>
          <w:lang w:val="fi-FI"/>
        </w:rPr>
        <w:t xml:space="preserve"> u</w:t>
      </w:r>
      <w:r w:rsidR="00787AE5" w:rsidRPr="00787AE5">
        <w:rPr>
          <w:color w:val="000000"/>
          <w:szCs w:val="28"/>
          <w:lang w:val="fi-FI"/>
        </w:rPr>
        <w:t>ỷ</w:t>
      </w:r>
      <w:r w:rsidR="00787AE5">
        <w:rPr>
          <w:color w:val="000000"/>
          <w:szCs w:val="28"/>
          <w:lang w:val="fi-FI"/>
        </w:rPr>
        <w:t xml:space="preserve"> </w:t>
      </w:r>
      <w:r w:rsidR="00787AE5" w:rsidRPr="00787AE5">
        <w:rPr>
          <w:color w:val="000000"/>
          <w:szCs w:val="28"/>
          <w:lang w:val="fi-FI"/>
        </w:rPr>
        <w:t>Đảng</w:t>
      </w:r>
      <w:r w:rsidR="00787AE5">
        <w:rPr>
          <w:color w:val="000000"/>
          <w:szCs w:val="28"/>
          <w:lang w:val="fi-FI"/>
        </w:rPr>
        <w:t>, ch</w:t>
      </w:r>
      <w:r w:rsidR="00787AE5" w:rsidRPr="00787AE5">
        <w:rPr>
          <w:color w:val="000000"/>
          <w:szCs w:val="28"/>
          <w:lang w:val="fi-FI"/>
        </w:rPr>
        <w:t>ính</w:t>
      </w:r>
      <w:r w:rsidR="00787AE5">
        <w:rPr>
          <w:color w:val="000000"/>
          <w:szCs w:val="28"/>
          <w:lang w:val="fi-FI"/>
        </w:rPr>
        <w:t xml:space="preserve"> quy</w:t>
      </w:r>
      <w:r w:rsidR="00787AE5" w:rsidRPr="00787AE5">
        <w:rPr>
          <w:color w:val="000000"/>
          <w:szCs w:val="28"/>
          <w:lang w:val="fi-FI"/>
        </w:rPr>
        <w:t>ền</w:t>
      </w:r>
      <w:r w:rsidR="00787AE5">
        <w:rPr>
          <w:color w:val="000000"/>
          <w:szCs w:val="28"/>
          <w:lang w:val="fi-FI"/>
        </w:rPr>
        <w:t xml:space="preserve"> v</w:t>
      </w:r>
      <w:r w:rsidR="00787AE5" w:rsidRPr="00787AE5">
        <w:rPr>
          <w:color w:val="000000"/>
          <w:szCs w:val="28"/>
          <w:lang w:val="fi-FI"/>
        </w:rPr>
        <w:t>ới</w:t>
      </w:r>
      <w:r w:rsidR="00787AE5">
        <w:rPr>
          <w:color w:val="000000"/>
          <w:szCs w:val="28"/>
          <w:lang w:val="fi-FI"/>
        </w:rPr>
        <w:t xml:space="preserve"> nh</w:t>
      </w:r>
      <w:r w:rsidR="00787AE5" w:rsidRPr="00787AE5">
        <w:rPr>
          <w:color w:val="000000"/>
          <w:szCs w:val="28"/>
          <w:lang w:val="fi-FI"/>
        </w:rPr>
        <w:t>â</w:t>
      </w:r>
      <w:r w:rsidR="00787AE5">
        <w:rPr>
          <w:color w:val="000000"/>
          <w:szCs w:val="28"/>
          <w:lang w:val="fi-FI"/>
        </w:rPr>
        <w:t>n d</w:t>
      </w:r>
      <w:r w:rsidR="00787AE5" w:rsidRPr="00787AE5">
        <w:rPr>
          <w:color w:val="000000"/>
          <w:szCs w:val="28"/>
          <w:lang w:val="fi-FI"/>
        </w:rPr>
        <w:t>â</w:t>
      </w:r>
      <w:r w:rsidR="00787AE5">
        <w:rPr>
          <w:color w:val="000000"/>
          <w:szCs w:val="28"/>
          <w:lang w:val="fi-FI"/>
        </w:rPr>
        <w:t xml:space="preserve">n </w:t>
      </w:r>
      <w:r w:rsidRPr="003221C9">
        <w:rPr>
          <w:color w:val="000000"/>
          <w:szCs w:val="28"/>
          <w:lang w:val="fi-FI"/>
        </w:rPr>
        <w:t xml:space="preserve">theo quy định của Luật tổ chức chính quyền địa phương để nghe ý kiến phản ánh, kiến nghị của Nhân dân địa phương. </w:t>
      </w:r>
    </w:p>
    <w:p w:rsidR="00C270EE" w:rsidRPr="009233E5" w:rsidRDefault="00C270EE" w:rsidP="00787AE5">
      <w:pPr>
        <w:tabs>
          <w:tab w:val="left" w:pos="0"/>
        </w:tabs>
        <w:spacing w:after="0" w:line="240" w:lineRule="auto"/>
        <w:ind w:firstLine="567"/>
        <w:rPr>
          <w:rStyle w:val="fontstyle21"/>
          <w:i/>
          <w:color w:val="FF0000"/>
        </w:rPr>
      </w:pPr>
      <w:r w:rsidRPr="003221C9">
        <w:rPr>
          <w:rStyle w:val="fontstyle21"/>
          <w:i/>
        </w:rPr>
        <w:t xml:space="preserve">- </w:t>
      </w:r>
      <w:r w:rsidRPr="009233E5">
        <w:rPr>
          <w:rStyle w:val="fontstyle21"/>
          <w:i/>
          <w:color w:val="FF0000"/>
        </w:rPr>
        <w:t>S</w:t>
      </w:r>
      <w:r>
        <w:rPr>
          <w:rStyle w:val="fontstyle21"/>
          <w:i/>
          <w:color w:val="FF0000"/>
        </w:rPr>
        <w:t>ố điểm đạt được của tiêu chí: 27,5</w:t>
      </w:r>
      <w:r w:rsidRPr="009233E5">
        <w:rPr>
          <w:rStyle w:val="fontstyle21"/>
          <w:i/>
          <w:color w:val="FF0000"/>
        </w:rPr>
        <w:t>/30 điểm.</w:t>
      </w:r>
    </w:p>
    <w:p w:rsidR="00C270EE" w:rsidRPr="003221C9" w:rsidRDefault="00C270EE" w:rsidP="00C270EE">
      <w:pPr>
        <w:tabs>
          <w:tab w:val="left" w:pos="0"/>
        </w:tabs>
        <w:spacing w:after="0" w:line="240" w:lineRule="auto"/>
        <w:ind w:firstLine="567"/>
        <w:rPr>
          <w:rStyle w:val="fontstyle21"/>
          <w:b/>
        </w:rPr>
      </w:pPr>
      <w:r w:rsidRPr="003221C9">
        <w:rPr>
          <w:rStyle w:val="fontstyle21"/>
          <w:b/>
        </w:rPr>
        <w:t xml:space="preserve">- Tiêu chí 3: </w:t>
      </w:r>
      <w:r w:rsidRPr="003221C9">
        <w:rPr>
          <w:rStyle w:val="fontstyle21"/>
        </w:rPr>
        <w:t>Hòa giải ở cơ sở, trợ giúp pháp lý.</w:t>
      </w:r>
    </w:p>
    <w:p w:rsidR="00C270EE" w:rsidRPr="003221C9" w:rsidRDefault="00C270EE" w:rsidP="00C270EE">
      <w:pPr>
        <w:tabs>
          <w:tab w:val="left" w:pos="0"/>
        </w:tabs>
        <w:spacing w:after="0" w:line="240" w:lineRule="auto"/>
        <w:ind w:firstLine="567"/>
        <w:rPr>
          <w:rStyle w:val="fontstyle21"/>
        </w:rPr>
      </w:pPr>
      <w:r w:rsidRPr="003221C9">
        <w:rPr>
          <w:rStyle w:val="fontstyle21"/>
        </w:rPr>
        <w:t>Thường xuyên rà soát có kế hoạch cũng cố, kiện toàn, tập huấn, đôn đốc, bố trí kinh phí, huy động mọi nguồn lực. Để nâng cao chất lượng, hiệu quả trong việc hòa giải các mâu thuẫn, tranh chấp, vi phạm pháp luật thuộc phạm vi hòa giải ở cơ sở.</w:t>
      </w:r>
    </w:p>
    <w:p w:rsidR="00C270EE" w:rsidRPr="003221C9" w:rsidRDefault="00C270EE" w:rsidP="00C270EE">
      <w:pPr>
        <w:tabs>
          <w:tab w:val="left" w:pos="0"/>
        </w:tabs>
        <w:spacing w:after="0" w:line="240" w:lineRule="auto"/>
        <w:ind w:firstLine="567"/>
        <w:rPr>
          <w:rStyle w:val="fontstyle21"/>
        </w:rPr>
      </w:pPr>
      <w:r w:rsidRPr="003221C9">
        <w:rPr>
          <w:rStyle w:val="fontstyle21"/>
        </w:rPr>
        <w:t>+ Các mâu thuẫn tranh chấp vi phạm pháp luật thuộc phạm vi hòa giải ở cơ sở được hòa giải kịp thời, hiệu quả theo đúng quy định pháp luật về hoà giải.</w:t>
      </w:r>
    </w:p>
    <w:p w:rsidR="00C270EE" w:rsidRPr="003221C9" w:rsidRDefault="00C270EE" w:rsidP="00C270EE">
      <w:pPr>
        <w:tabs>
          <w:tab w:val="left" w:pos="0"/>
        </w:tabs>
        <w:spacing w:after="0" w:line="240" w:lineRule="auto"/>
        <w:ind w:firstLine="567"/>
        <w:rPr>
          <w:rStyle w:val="fontstyle21"/>
        </w:rPr>
      </w:pPr>
      <w:r w:rsidRPr="003221C9">
        <w:rPr>
          <w:rStyle w:val="fontstyle21"/>
        </w:rPr>
        <w:t>+ Bố trí kinh phí hỗ trợ cho hoạt động hòa giải cơ sở theo đúng quy định của pháp luật về hòa giải cơ sở.</w:t>
      </w:r>
    </w:p>
    <w:p w:rsidR="00C270EE" w:rsidRPr="003221C9" w:rsidRDefault="00C270EE" w:rsidP="00C270EE">
      <w:pPr>
        <w:tabs>
          <w:tab w:val="left" w:pos="0"/>
        </w:tabs>
        <w:spacing w:after="0" w:line="240" w:lineRule="auto"/>
        <w:ind w:firstLine="567"/>
        <w:rPr>
          <w:rStyle w:val="fontstyle21"/>
        </w:rPr>
      </w:pPr>
      <w:r w:rsidRPr="003221C9">
        <w:rPr>
          <w:rStyle w:val="fontstyle21"/>
        </w:rPr>
        <w:t xml:space="preserve">+ Thông tin giới thiệu về </w:t>
      </w:r>
      <w:r>
        <w:rPr>
          <w:rStyle w:val="fontstyle21"/>
        </w:rPr>
        <w:t>TGPL</w:t>
      </w:r>
      <w:r w:rsidRPr="003221C9">
        <w:rPr>
          <w:rStyle w:val="fontstyle21"/>
        </w:rPr>
        <w:t xml:space="preserve"> theo đúng quy định của pháp luật về trợ giúp pháp lý, lập danh sách các đối tượng thuộc diện được trợ giúp pháp lý.</w:t>
      </w:r>
    </w:p>
    <w:p w:rsidR="00C270EE" w:rsidRPr="007E2F14" w:rsidRDefault="00C270EE" w:rsidP="00C270EE">
      <w:pPr>
        <w:spacing w:after="0" w:line="240" w:lineRule="auto"/>
        <w:ind w:firstLine="567"/>
        <w:rPr>
          <w:i/>
          <w:color w:val="FF0000"/>
          <w:szCs w:val="28"/>
          <w:lang w:val="fr-FR"/>
        </w:rPr>
      </w:pPr>
      <w:r w:rsidRPr="007E2F14">
        <w:rPr>
          <w:i/>
          <w:color w:val="FF0000"/>
          <w:szCs w:val="28"/>
          <w:lang w:val="fr-FR"/>
        </w:rPr>
        <w:t>- S</w:t>
      </w:r>
      <w:r>
        <w:rPr>
          <w:i/>
          <w:color w:val="FF0000"/>
          <w:szCs w:val="28"/>
          <w:lang w:val="fr-FR"/>
        </w:rPr>
        <w:t xml:space="preserve">ố điểm đạt được của tiêu </w:t>
      </w:r>
      <w:proofErr w:type="gramStart"/>
      <w:r>
        <w:rPr>
          <w:i/>
          <w:color w:val="FF0000"/>
          <w:szCs w:val="28"/>
          <w:lang w:val="fr-FR"/>
        </w:rPr>
        <w:t>chí:</w:t>
      </w:r>
      <w:proofErr w:type="gramEnd"/>
      <w:r>
        <w:rPr>
          <w:i/>
          <w:color w:val="FF0000"/>
          <w:szCs w:val="28"/>
          <w:lang w:val="fr-FR"/>
        </w:rPr>
        <w:t xml:space="preserve"> 13,5</w:t>
      </w:r>
      <w:r w:rsidRPr="007E2F14">
        <w:rPr>
          <w:i/>
          <w:color w:val="FF0000"/>
          <w:szCs w:val="28"/>
          <w:lang w:val="fr-FR"/>
        </w:rPr>
        <w:t>/15 điểm.</w:t>
      </w:r>
    </w:p>
    <w:p w:rsidR="00C270EE" w:rsidRPr="003221C9" w:rsidRDefault="00C270EE" w:rsidP="00C270EE">
      <w:pPr>
        <w:tabs>
          <w:tab w:val="left" w:pos="0"/>
        </w:tabs>
        <w:spacing w:after="0" w:line="240" w:lineRule="auto"/>
        <w:ind w:firstLine="567"/>
        <w:rPr>
          <w:rStyle w:val="fontstyle21"/>
          <w:b/>
        </w:rPr>
      </w:pPr>
      <w:r w:rsidRPr="003221C9">
        <w:rPr>
          <w:rStyle w:val="fontstyle21"/>
          <w:b/>
        </w:rPr>
        <w:t xml:space="preserve">- Tiêu chí 4: </w:t>
      </w:r>
      <w:r w:rsidRPr="003221C9">
        <w:rPr>
          <w:rStyle w:val="fontstyle21"/>
        </w:rPr>
        <w:t>Thực hiện dân chủ ở cơ sở</w:t>
      </w:r>
      <w:r w:rsidRPr="003221C9">
        <w:rPr>
          <w:rStyle w:val="fontstyle21"/>
          <w:b/>
        </w:rPr>
        <w:t xml:space="preserve"> </w:t>
      </w:r>
    </w:p>
    <w:p w:rsidR="00C270EE" w:rsidRPr="003221C9" w:rsidRDefault="00C270EE" w:rsidP="00C270EE">
      <w:pPr>
        <w:tabs>
          <w:tab w:val="left" w:pos="0"/>
        </w:tabs>
        <w:spacing w:after="0" w:line="240" w:lineRule="auto"/>
        <w:ind w:firstLine="567"/>
        <w:rPr>
          <w:rStyle w:val="fontstyle21"/>
        </w:rPr>
      </w:pPr>
      <w:r w:rsidRPr="003221C9">
        <w:rPr>
          <w:rStyle w:val="fontstyle21"/>
        </w:rPr>
        <w:t>+ Soát xét quy trình để làm tốt hơn, chặt chẽ, khoa học, kịp thời, đầy đủ việc công khai, minh bạch các nội dung theo quy định, tăng cường công tác tuyên truyền để tổ chức hội nghị lấy, xin ý kiến của cử tri, của nhân dân ngày càng đi vào chiều sâu tạo sự phấn khởi, đồng thuận trong nhân dân.</w:t>
      </w:r>
    </w:p>
    <w:p w:rsidR="00C270EE" w:rsidRPr="003221C9" w:rsidRDefault="00C270EE" w:rsidP="00C270EE">
      <w:pPr>
        <w:tabs>
          <w:tab w:val="left" w:pos="0"/>
        </w:tabs>
        <w:spacing w:after="0" w:line="240" w:lineRule="auto"/>
        <w:ind w:firstLine="567"/>
        <w:rPr>
          <w:rStyle w:val="fontstyle21"/>
        </w:rPr>
      </w:pPr>
      <w:r w:rsidRPr="003221C9">
        <w:rPr>
          <w:rStyle w:val="fontstyle21"/>
        </w:rPr>
        <w:lastRenderedPageBreak/>
        <w:t>+ Tổ chức trao đổi đối thoại với nhân dân theo quy định của pháp luật về Tổ chức chính quyền địa phương.</w:t>
      </w:r>
    </w:p>
    <w:p w:rsidR="00C270EE" w:rsidRPr="003221C9" w:rsidRDefault="00C270EE" w:rsidP="00C270EE">
      <w:pPr>
        <w:tabs>
          <w:tab w:val="left" w:pos="0"/>
        </w:tabs>
        <w:spacing w:after="0" w:line="240" w:lineRule="auto"/>
        <w:ind w:firstLine="567"/>
        <w:rPr>
          <w:rStyle w:val="fontstyle21"/>
        </w:rPr>
      </w:pPr>
      <w:r w:rsidRPr="003221C9">
        <w:rPr>
          <w:rStyle w:val="fontstyle21"/>
        </w:rPr>
        <w:t>+ Tổ chức để nhân dân bàn, quyết định trực tiếp các nội dung theo đúng quy định pháp luật về thực hiện dân chủ ở xã.</w:t>
      </w:r>
    </w:p>
    <w:p w:rsidR="00C270EE" w:rsidRPr="003221C9" w:rsidRDefault="00C270EE" w:rsidP="00C270EE">
      <w:pPr>
        <w:tabs>
          <w:tab w:val="left" w:pos="0"/>
        </w:tabs>
        <w:spacing w:after="0" w:line="240" w:lineRule="auto"/>
        <w:ind w:firstLine="567"/>
        <w:rPr>
          <w:rStyle w:val="fontstyle21"/>
        </w:rPr>
      </w:pPr>
      <w:r w:rsidRPr="003221C9">
        <w:rPr>
          <w:rStyle w:val="fontstyle21"/>
        </w:rPr>
        <w:t>+ Tổ chức để nhân dân bàn, biểu quyết theo đúng quy định của pháp luật về thực hiện dân chủ ở xã.</w:t>
      </w:r>
    </w:p>
    <w:p w:rsidR="00C270EE" w:rsidRPr="003221C9" w:rsidRDefault="00C270EE" w:rsidP="00C270EE">
      <w:pPr>
        <w:tabs>
          <w:tab w:val="left" w:pos="0"/>
        </w:tabs>
        <w:spacing w:after="0" w:line="240" w:lineRule="auto"/>
        <w:ind w:firstLine="567"/>
        <w:rPr>
          <w:rStyle w:val="fontstyle21"/>
        </w:rPr>
      </w:pPr>
      <w:r w:rsidRPr="003221C9">
        <w:rPr>
          <w:rStyle w:val="fontstyle21"/>
        </w:rPr>
        <w:t>+ Tổ chức để nhân dân tham gia lấy ý kiến các nội dung theo quy định pháp luật về thực hiện dân chủ ở xã.</w:t>
      </w:r>
    </w:p>
    <w:p w:rsidR="00C270EE" w:rsidRDefault="00C270EE" w:rsidP="00C270EE">
      <w:pPr>
        <w:tabs>
          <w:tab w:val="left" w:pos="0"/>
        </w:tabs>
        <w:spacing w:after="0" w:line="240" w:lineRule="auto"/>
        <w:ind w:firstLine="567"/>
        <w:rPr>
          <w:rStyle w:val="fontstyle21"/>
        </w:rPr>
      </w:pPr>
      <w:r w:rsidRPr="003221C9">
        <w:rPr>
          <w:rStyle w:val="fontstyle21"/>
        </w:rPr>
        <w:t>+ Tổ chức để nhân dân trực tiếp</w:t>
      </w:r>
      <w:r>
        <w:rPr>
          <w:rStyle w:val="fontstyle21"/>
        </w:rPr>
        <w:t>,</w:t>
      </w:r>
      <w:r w:rsidRPr="003221C9">
        <w:rPr>
          <w:rStyle w:val="fontstyle21"/>
        </w:rPr>
        <w:t xml:space="preserve"> thông qua </w:t>
      </w:r>
      <w:r>
        <w:rPr>
          <w:rStyle w:val="fontstyle21"/>
        </w:rPr>
        <w:t>B</w:t>
      </w:r>
      <w:r w:rsidRPr="003221C9">
        <w:rPr>
          <w:rStyle w:val="fontstyle21"/>
        </w:rPr>
        <w:t xml:space="preserve">an thanh tra nhân dân, </w:t>
      </w:r>
      <w:r>
        <w:rPr>
          <w:rStyle w:val="fontstyle21"/>
        </w:rPr>
        <w:t>B</w:t>
      </w:r>
      <w:r w:rsidRPr="003221C9">
        <w:rPr>
          <w:rStyle w:val="fontstyle21"/>
        </w:rPr>
        <w:t>an giám sát đầu tư của cộng đồng tổng hợp văn bản kiến nghị của Nhân dân gửi về HĐND, UBND xã và giám sát kết quả giải quyết kiến nghị liên quan đến thực hiện giám sát các nội dung theo quy định pháp luật về thực hiện dân chủ ở xã.</w:t>
      </w:r>
    </w:p>
    <w:p w:rsidR="00787AE5" w:rsidRPr="00AE2050" w:rsidRDefault="00787AE5" w:rsidP="00787AE5">
      <w:pPr>
        <w:spacing w:line="360" w:lineRule="exact"/>
        <w:ind w:firstLine="709"/>
        <w:rPr>
          <w:szCs w:val="28"/>
        </w:rPr>
      </w:pPr>
      <w:r w:rsidRPr="00AE2050">
        <w:rPr>
          <w:szCs w:val="28"/>
          <w:lang w:val="vi-VN"/>
        </w:rPr>
        <w:t xml:space="preserve">- Số chỉ tiêu đạt điểm tối đa: </w:t>
      </w:r>
      <w:r>
        <w:rPr>
          <w:b/>
          <w:szCs w:val="28"/>
        </w:rPr>
        <w:t>05</w:t>
      </w:r>
      <w:r w:rsidRPr="005D31B7">
        <w:rPr>
          <w:b/>
          <w:szCs w:val="28"/>
          <w:lang w:val="vi-VN"/>
        </w:rPr>
        <w:t>/05</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chỉ tiêu đạt từ 50% số điểm tối đa trở lên: </w:t>
      </w:r>
      <w:r>
        <w:rPr>
          <w:b/>
          <w:szCs w:val="28"/>
        </w:rPr>
        <w:t>0</w:t>
      </w:r>
      <w:r w:rsidRPr="005D31B7">
        <w:rPr>
          <w:b/>
          <w:szCs w:val="28"/>
          <w:lang w:val="vi-VN"/>
        </w:rPr>
        <w:t>/05</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chỉ tiêu đạt điểm 0: </w:t>
      </w:r>
      <w:r w:rsidRPr="005D31B7">
        <w:rPr>
          <w:b/>
          <w:szCs w:val="28"/>
        </w:rPr>
        <w:t>0</w:t>
      </w:r>
      <w:r w:rsidRPr="005D31B7">
        <w:rPr>
          <w:b/>
          <w:szCs w:val="28"/>
          <w:lang w:val="vi-VN"/>
        </w:rPr>
        <w:t>/05</w:t>
      </w:r>
      <w:r w:rsidRPr="00AE2050">
        <w:rPr>
          <w:szCs w:val="28"/>
          <w:lang w:val="vi-VN"/>
        </w:rPr>
        <w:t xml:space="preserve"> chỉ tiêu.</w:t>
      </w:r>
    </w:p>
    <w:p w:rsidR="00787AE5" w:rsidRPr="00787AE5" w:rsidRDefault="00787AE5" w:rsidP="00787AE5">
      <w:pPr>
        <w:spacing w:line="360" w:lineRule="exact"/>
        <w:ind w:firstLine="709"/>
        <w:rPr>
          <w:rStyle w:val="fontstyle21"/>
          <w:rFonts w:ascii="Times New Roman" w:hAnsi="Times New Roman"/>
          <w:color w:val="auto"/>
        </w:rPr>
      </w:pPr>
      <w:r w:rsidRPr="00AE2050">
        <w:rPr>
          <w:szCs w:val="28"/>
          <w:lang w:val="vi-VN"/>
        </w:rPr>
        <w:t xml:space="preserve">- Số điểm đạt được của tiêu chí: </w:t>
      </w:r>
      <w:r>
        <w:rPr>
          <w:b/>
          <w:szCs w:val="28"/>
        </w:rPr>
        <w:t>20</w:t>
      </w:r>
      <w:r w:rsidRPr="005D31B7">
        <w:rPr>
          <w:b/>
          <w:szCs w:val="28"/>
          <w:lang w:val="vi-VN"/>
        </w:rPr>
        <w:t>/20</w:t>
      </w:r>
      <w:r w:rsidRPr="00AE2050">
        <w:rPr>
          <w:szCs w:val="28"/>
          <w:lang w:val="vi-VN"/>
        </w:rPr>
        <w:t xml:space="preserve"> điểm.</w:t>
      </w:r>
    </w:p>
    <w:p w:rsidR="00C270EE" w:rsidRPr="003221C9" w:rsidRDefault="00C270EE" w:rsidP="00C270EE">
      <w:pPr>
        <w:tabs>
          <w:tab w:val="left" w:pos="0"/>
        </w:tabs>
        <w:spacing w:after="0" w:line="240" w:lineRule="auto"/>
        <w:ind w:firstLine="567"/>
        <w:rPr>
          <w:rStyle w:val="fontstyle21"/>
        </w:rPr>
      </w:pPr>
      <w:r w:rsidRPr="003221C9">
        <w:rPr>
          <w:rStyle w:val="fontstyle21"/>
          <w:b/>
        </w:rPr>
        <w:t xml:space="preserve">- Tiêu chí 5: </w:t>
      </w:r>
      <w:r w:rsidRPr="003221C9">
        <w:rPr>
          <w:rStyle w:val="fontstyle21"/>
        </w:rPr>
        <w:t xml:space="preserve">Tổ chức tiếp công dân, giải quyết kiến nghị, phản ánh, khiếu nại, tố cáo, thủ tục hành chính; bảo đảm an ninh quốc gia, trật tự, </w:t>
      </w:r>
      <w:proofErr w:type="gramStart"/>
      <w:r w:rsidRPr="003221C9">
        <w:rPr>
          <w:rStyle w:val="fontstyle21"/>
        </w:rPr>
        <w:t>an</w:t>
      </w:r>
      <w:proofErr w:type="gramEnd"/>
      <w:r w:rsidRPr="003221C9">
        <w:rPr>
          <w:rStyle w:val="fontstyle21"/>
        </w:rPr>
        <w:t xml:space="preserve"> toàn xã hội.</w:t>
      </w:r>
    </w:p>
    <w:p w:rsidR="00C270EE" w:rsidRPr="003221C9" w:rsidRDefault="00C270EE" w:rsidP="00C270EE">
      <w:pPr>
        <w:tabs>
          <w:tab w:val="left" w:pos="0"/>
        </w:tabs>
        <w:spacing w:after="0" w:line="240" w:lineRule="auto"/>
        <w:ind w:firstLine="567"/>
        <w:rPr>
          <w:rStyle w:val="fontstyle21"/>
        </w:rPr>
      </w:pPr>
      <w:r w:rsidRPr="003221C9">
        <w:rPr>
          <w:rStyle w:val="fontstyle21"/>
        </w:rPr>
        <w:t>+ Tổ chức tiếp công dân, tiếp nhận giải quyết kiến nghị, phán ảnh, khiếu nại, tố cáo theo đúng quy định của pháp luật về tiếp công dân khiếu nại, tố cáo.</w:t>
      </w:r>
    </w:p>
    <w:p w:rsidR="00C270EE" w:rsidRPr="003221C9" w:rsidRDefault="00C270EE" w:rsidP="00C270EE">
      <w:pPr>
        <w:tabs>
          <w:tab w:val="left" w:pos="0"/>
        </w:tabs>
        <w:spacing w:after="0" w:line="240" w:lineRule="auto"/>
        <w:ind w:firstLine="567"/>
        <w:rPr>
          <w:rStyle w:val="fontstyle21"/>
        </w:rPr>
      </w:pPr>
      <w:r w:rsidRPr="003221C9">
        <w:rPr>
          <w:rStyle w:val="fontstyle21"/>
        </w:rPr>
        <w:t>+ Tiếp nhận, giải quyết thủ tục hành chính theo đúng quy định của pháp luật về giải quyết thủ tục hành chính.</w:t>
      </w:r>
    </w:p>
    <w:p w:rsidR="00C270EE" w:rsidRPr="003221C9" w:rsidRDefault="00C270EE" w:rsidP="00C270EE">
      <w:pPr>
        <w:tabs>
          <w:tab w:val="left" w:pos="0"/>
        </w:tabs>
        <w:spacing w:after="0" w:line="240" w:lineRule="auto"/>
        <w:ind w:firstLine="567"/>
        <w:rPr>
          <w:rStyle w:val="fontstyle21"/>
        </w:rPr>
      </w:pPr>
      <w:r w:rsidRPr="003221C9">
        <w:rPr>
          <w:rStyle w:val="fontstyle21"/>
        </w:rPr>
        <w:t>+ Năm 202</w:t>
      </w:r>
      <w:r w:rsidR="00787AE5">
        <w:rPr>
          <w:rStyle w:val="fontstyle21"/>
        </w:rPr>
        <w:t>4</w:t>
      </w:r>
      <w:r w:rsidRPr="003221C9">
        <w:rPr>
          <w:rStyle w:val="fontstyle21"/>
        </w:rPr>
        <w:t xml:space="preserve"> không có cán bộ, công chức bị xử lý kỷ luật hành chính hoặc bị truy cứu trách nhiệm hình sự.</w:t>
      </w:r>
    </w:p>
    <w:p w:rsidR="00C270EE" w:rsidRPr="003221C9" w:rsidRDefault="00C270EE" w:rsidP="00C270EE">
      <w:pPr>
        <w:tabs>
          <w:tab w:val="left" w:pos="0"/>
        </w:tabs>
        <w:spacing w:after="0" w:line="240" w:lineRule="auto"/>
        <w:ind w:firstLine="567"/>
        <w:rPr>
          <w:rStyle w:val="fontstyle21"/>
        </w:rPr>
      </w:pPr>
      <w:r w:rsidRPr="003221C9">
        <w:rPr>
          <w:rStyle w:val="fontstyle21"/>
        </w:rPr>
        <w:t>+ Năm 202</w:t>
      </w:r>
      <w:r w:rsidR="00787AE5">
        <w:rPr>
          <w:rStyle w:val="fontstyle21"/>
        </w:rPr>
        <w:t>4</w:t>
      </w:r>
      <w:r w:rsidRPr="003221C9">
        <w:rPr>
          <w:rStyle w:val="fontstyle21"/>
        </w:rPr>
        <w:t xml:space="preserve"> đạt tiêu chuẩn an toàn về an ninh, trật tự theo đúng quy định của pháp luật về an ninh quốc gia, trật tự an toàn xã hội.</w:t>
      </w:r>
    </w:p>
    <w:p w:rsidR="00787AE5" w:rsidRPr="00AE2050" w:rsidRDefault="00787AE5" w:rsidP="00787AE5">
      <w:pPr>
        <w:spacing w:line="360" w:lineRule="exact"/>
        <w:ind w:firstLine="709"/>
        <w:rPr>
          <w:szCs w:val="28"/>
        </w:rPr>
      </w:pPr>
      <w:r w:rsidRPr="00AE2050">
        <w:rPr>
          <w:szCs w:val="28"/>
          <w:lang w:val="vi-VN"/>
        </w:rPr>
        <w:t xml:space="preserve">- Số chỉ tiêu đạt điểm tối đa: </w:t>
      </w:r>
      <w:r w:rsidRPr="001A6A4E">
        <w:rPr>
          <w:b/>
          <w:szCs w:val="28"/>
        </w:rPr>
        <w:t>0</w:t>
      </w:r>
      <w:r>
        <w:rPr>
          <w:b/>
          <w:szCs w:val="28"/>
        </w:rPr>
        <w:t>3</w:t>
      </w:r>
      <w:r w:rsidRPr="001A6A4E">
        <w:rPr>
          <w:b/>
          <w:szCs w:val="28"/>
          <w:lang w:val="vi-VN"/>
        </w:rPr>
        <w:t>/04</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chỉ tiêu đạt từ 50% số điểm tối đa trở lên: </w:t>
      </w:r>
      <w:r w:rsidRPr="001A6A4E">
        <w:rPr>
          <w:b/>
          <w:szCs w:val="28"/>
        </w:rPr>
        <w:t>01</w:t>
      </w:r>
      <w:r w:rsidRPr="001A6A4E">
        <w:rPr>
          <w:b/>
          <w:szCs w:val="28"/>
          <w:lang w:val="vi-VN"/>
        </w:rPr>
        <w:t>/04</w:t>
      </w:r>
      <w:r w:rsidRPr="00AE2050">
        <w:rPr>
          <w:szCs w:val="28"/>
          <w:lang w:val="vi-VN"/>
        </w:rPr>
        <w:t xml:space="preserve"> chỉ tiêu.</w:t>
      </w:r>
    </w:p>
    <w:p w:rsidR="00787AE5" w:rsidRPr="00AE2050" w:rsidRDefault="00787AE5" w:rsidP="00787AE5">
      <w:pPr>
        <w:spacing w:line="360" w:lineRule="exact"/>
        <w:ind w:firstLine="709"/>
        <w:rPr>
          <w:szCs w:val="28"/>
        </w:rPr>
      </w:pPr>
      <w:r w:rsidRPr="00AE2050">
        <w:rPr>
          <w:szCs w:val="28"/>
          <w:lang w:val="vi-VN"/>
        </w:rPr>
        <w:t xml:space="preserve">- Số chỉ tiêu đạt điểm 0: </w:t>
      </w:r>
      <w:r w:rsidRPr="001A6A4E">
        <w:rPr>
          <w:b/>
          <w:szCs w:val="28"/>
        </w:rPr>
        <w:t>0</w:t>
      </w:r>
      <w:r w:rsidRPr="001A6A4E">
        <w:rPr>
          <w:b/>
          <w:szCs w:val="28"/>
          <w:lang w:val="vi-VN"/>
        </w:rPr>
        <w:t>/04</w:t>
      </w:r>
      <w:r w:rsidRPr="00AE2050">
        <w:rPr>
          <w:szCs w:val="28"/>
          <w:lang w:val="vi-VN"/>
        </w:rPr>
        <w:t xml:space="preserve"> chỉ tiêu.</w:t>
      </w:r>
    </w:p>
    <w:p w:rsidR="00C270EE" w:rsidRPr="00787AE5" w:rsidRDefault="00787AE5" w:rsidP="00787AE5">
      <w:pPr>
        <w:spacing w:line="360" w:lineRule="exact"/>
        <w:ind w:firstLine="709"/>
        <w:rPr>
          <w:rStyle w:val="fontstyle21"/>
          <w:rFonts w:ascii="Times New Roman" w:hAnsi="Times New Roman"/>
          <w:color w:val="auto"/>
        </w:rPr>
      </w:pPr>
      <w:r w:rsidRPr="00AE2050">
        <w:rPr>
          <w:szCs w:val="28"/>
          <w:lang w:val="vi-VN"/>
        </w:rPr>
        <w:t>- Số điểm đạt được của tiêu chí:</w:t>
      </w:r>
      <w:r w:rsidRPr="00052CF0">
        <w:rPr>
          <w:b/>
          <w:szCs w:val="28"/>
        </w:rPr>
        <w:t>24,5</w:t>
      </w:r>
      <w:r w:rsidRPr="001A6A4E">
        <w:rPr>
          <w:b/>
          <w:szCs w:val="28"/>
          <w:lang w:val="vi-VN"/>
        </w:rPr>
        <w:t>/25</w:t>
      </w:r>
      <w:r w:rsidRPr="00AE2050">
        <w:rPr>
          <w:szCs w:val="28"/>
          <w:lang w:val="vi-VN"/>
        </w:rPr>
        <w:t xml:space="preserve"> điểm.</w:t>
      </w:r>
      <w:r w:rsidR="00C270EE" w:rsidRPr="002C2841">
        <w:rPr>
          <w:rStyle w:val="fontstyle21"/>
          <w:i/>
          <w:color w:val="FF0000"/>
        </w:rPr>
        <w:t>.</w:t>
      </w:r>
    </w:p>
    <w:p w:rsidR="00C270EE" w:rsidRPr="008C5CA7" w:rsidRDefault="00C270EE" w:rsidP="00C270EE">
      <w:pPr>
        <w:tabs>
          <w:tab w:val="left" w:pos="0"/>
        </w:tabs>
        <w:spacing w:after="0" w:line="240" w:lineRule="auto"/>
        <w:ind w:firstLine="567"/>
        <w:rPr>
          <w:b/>
          <w:bCs/>
          <w:sz w:val="26"/>
          <w:szCs w:val="28"/>
        </w:rPr>
      </w:pPr>
      <w:r w:rsidRPr="008C5CA7">
        <w:rPr>
          <w:b/>
          <w:sz w:val="26"/>
          <w:szCs w:val="28"/>
        </w:rPr>
        <w:t>2.</w:t>
      </w:r>
      <w:r w:rsidRPr="008C5CA7">
        <w:rPr>
          <w:sz w:val="26"/>
          <w:szCs w:val="28"/>
        </w:rPr>
        <w:t xml:space="preserve"> </w:t>
      </w:r>
      <w:r w:rsidRPr="008C5CA7">
        <w:rPr>
          <w:b/>
          <w:bCs/>
          <w:sz w:val="26"/>
          <w:szCs w:val="28"/>
        </w:rPr>
        <w:t>Kết quả thực hiện tiêu chí 16 về tiếp cận pháp luật trong bộ tiêu chí xã nông thôn mới nâng cao:</w:t>
      </w:r>
    </w:p>
    <w:p w:rsidR="00C270EE" w:rsidRPr="008C5CA7" w:rsidRDefault="00C270EE" w:rsidP="00C270EE">
      <w:pPr>
        <w:tabs>
          <w:tab w:val="left" w:pos="0"/>
        </w:tabs>
        <w:spacing w:after="0" w:line="240" w:lineRule="auto"/>
        <w:ind w:firstLine="567"/>
        <w:rPr>
          <w:rFonts w:eastAsia="Calibri"/>
          <w:szCs w:val="28"/>
        </w:rPr>
      </w:pPr>
      <w:r w:rsidRPr="008C5CA7">
        <w:rPr>
          <w:sz w:val="27"/>
          <w:szCs w:val="27"/>
        </w:rPr>
        <w:t xml:space="preserve">- </w:t>
      </w:r>
      <w:r w:rsidRPr="008C5CA7">
        <w:rPr>
          <w:rFonts w:eastAsia="Calibri"/>
          <w:szCs w:val="28"/>
        </w:rPr>
        <w:t>Có mô hình điển hình về phổ biến, giáo dục pháp luật, hòa giải ở cơ sở hoạt động hiệu quả được công nhận:</w:t>
      </w:r>
    </w:p>
    <w:p w:rsidR="00787AE5" w:rsidRDefault="00C270EE" w:rsidP="00C270EE">
      <w:pPr>
        <w:tabs>
          <w:tab w:val="left" w:pos="0"/>
        </w:tabs>
        <w:spacing w:after="0" w:line="240" w:lineRule="auto"/>
        <w:ind w:firstLine="567"/>
        <w:rPr>
          <w:spacing w:val="-10"/>
          <w:szCs w:val="28"/>
        </w:rPr>
      </w:pPr>
      <w:r w:rsidRPr="00787AE5">
        <w:rPr>
          <w:rFonts w:eastAsia="Calibri"/>
          <w:spacing w:val="-10"/>
          <w:szCs w:val="28"/>
        </w:rPr>
        <w:t>+ Mô hình về phổ biến, giáo dục pháp luật:</w:t>
      </w:r>
      <w:r w:rsidRPr="00787AE5">
        <w:rPr>
          <w:spacing w:val="-10"/>
          <w:szCs w:val="28"/>
        </w:rPr>
        <w:t xml:space="preserve"> </w:t>
      </w:r>
      <w:r w:rsidR="00787AE5" w:rsidRPr="00787AE5">
        <w:rPr>
          <w:spacing w:val="-10"/>
          <w:szCs w:val="28"/>
        </w:rPr>
        <w:t xml:space="preserve">Mô hình </w:t>
      </w:r>
      <w:r w:rsidRPr="00787AE5">
        <w:rPr>
          <w:spacing w:val="-10"/>
          <w:szCs w:val="28"/>
        </w:rPr>
        <w:t xml:space="preserve">Câu Lạc bộ </w:t>
      </w:r>
      <w:r w:rsidR="00787AE5" w:rsidRPr="00787AE5">
        <w:rPr>
          <w:spacing w:val="-10"/>
          <w:szCs w:val="28"/>
        </w:rPr>
        <w:t xml:space="preserve">Nông dân </w:t>
      </w:r>
      <w:r w:rsidRPr="00787AE5">
        <w:rPr>
          <w:spacing w:val="-10"/>
          <w:szCs w:val="28"/>
        </w:rPr>
        <w:t>với pháp luật</w:t>
      </w:r>
      <w:r w:rsidR="00787AE5">
        <w:rPr>
          <w:spacing w:val="-10"/>
          <w:szCs w:val="28"/>
        </w:rPr>
        <w:t xml:space="preserve"> th</w:t>
      </w:r>
      <w:r w:rsidR="00787AE5" w:rsidRPr="00787AE5">
        <w:rPr>
          <w:spacing w:val="-10"/>
          <w:szCs w:val="28"/>
        </w:rPr>
        <w:t>ô</w:t>
      </w:r>
      <w:r w:rsidR="00787AE5">
        <w:rPr>
          <w:spacing w:val="-10"/>
          <w:szCs w:val="28"/>
        </w:rPr>
        <w:t>n L</w:t>
      </w:r>
      <w:r w:rsidR="00787AE5" w:rsidRPr="00787AE5">
        <w:rPr>
          <w:spacing w:val="-10"/>
          <w:szCs w:val="28"/>
        </w:rPr>
        <w:t>ộc</w:t>
      </w:r>
      <w:r w:rsidR="00787AE5">
        <w:rPr>
          <w:spacing w:val="-10"/>
          <w:szCs w:val="28"/>
        </w:rPr>
        <w:t xml:space="preserve"> H</w:t>
      </w:r>
      <w:r w:rsidR="00787AE5" w:rsidRPr="00787AE5">
        <w:rPr>
          <w:spacing w:val="-10"/>
          <w:szCs w:val="28"/>
        </w:rPr>
        <w:t>ạnh</w:t>
      </w:r>
    </w:p>
    <w:p w:rsidR="00C270EE" w:rsidRPr="00787AE5" w:rsidRDefault="00C270EE" w:rsidP="00C270EE">
      <w:pPr>
        <w:tabs>
          <w:tab w:val="left" w:pos="0"/>
        </w:tabs>
        <w:spacing w:after="0" w:line="240" w:lineRule="auto"/>
        <w:ind w:firstLine="567"/>
        <w:rPr>
          <w:rFonts w:eastAsia="Calibri"/>
          <w:szCs w:val="28"/>
        </w:rPr>
      </w:pPr>
      <w:r w:rsidRPr="00787AE5">
        <w:rPr>
          <w:rFonts w:eastAsia="Calibri"/>
          <w:szCs w:val="28"/>
        </w:rPr>
        <w:lastRenderedPageBreak/>
        <w:t>Đáp ứng các điều kiện của mô hình theo hướng dẫn của Bộ Tư pháp tại Quyết định số 1723/QĐ-BTP ngày 15/8/2022 của Bộ Tư pháp, trong đó: Điểm số tiêu chí 2 về thông tin, phổ biến, giáo dục pháp luật đạt tối đa. Hằng năm UBND xã bố trí kinh phí để Câu lạc bộ hoạt động, ngoài ra trong quá trình hoạt động đã huy động một số tổ chức, cá nhân ủng hộ kinh phí. Mô hình này được UBND huyện chỉ đạo nhân rộng trên địa bàn, được UBND huyện tặng Giấy khen năm 202</w:t>
      </w:r>
      <w:r w:rsidR="00787AE5">
        <w:rPr>
          <w:rFonts w:eastAsia="Calibri"/>
          <w:szCs w:val="28"/>
        </w:rPr>
        <w:t>3</w:t>
      </w:r>
      <w:r w:rsidRPr="00787AE5">
        <w:rPr>
          <w:rFonts w:eastAsia="Calibri"/>
          <w:szCs w:val="28"/>
        </w:rPr>
        <w:t>.</w:t>
      </w:r>
    </w:p>
    <w:p w:rsidR="00787AE5" w:rsidRDefault="00C270EE" w:rsidP="00C270EE">
      <w:pPr>
        <w:tabs>
          <w:tab w:val="left" w:pos="0"/>
        </w:tabs>
        <w:spacing w:after="0" w:line="240" w:lineRule="auto"/>
        <w:ind w:firstLine="567"/>
        <w:rPr>
          <w:rFonts w:eastAsia="Calibri"/>
          <w:szCs w:val="28"/>
        </w:rPr>
      </w:pPr>
      <w:r w:rsidRPr="00AE1D78">
        <w:rPr>
          <w:rFonts w:eastAsia="Calibri"/>
          <w:szCs w:val="28"/>
        </w:rPr>
        <w:t xml:space="preserve">+ Mô hình về hòa giải ở cơ sở: Tổ hòa giải mẫu thôn </w:t>
      </w:r>
      <w:r w:rsidR="00787AE5">
        <w:rPr>
          <w:rFonts w:eastAsia="Calibri"/>
          <w:szCs w:val="28"/>
        </w:rPr>
        <w:t>Song Giang.</w:t>
      </w:r>
    </w:p>
    <w:p w:rsidR="00C270EE" w:rsidRPr="00AE1D78" w:rsidRDefault="00C270EE" w:rsidP="00C270EE">
      <w:pPr>
        <w:tabs>
          <w:tab w:val="left" w:pos="0"/>
        </w:tabs>
        <w:spacing w:after="0" w:line="240" w:lineRule="auto"/>
        <w:ind w:firstLine="567"/>
        <w:rPr>
          <w:rFonts w:eastAsia="Calibri"/>
          <w:szCs w:val="28"/>
        </w:rPr>
      </w:pPr>
      <w:r w:rsidRPr="00AE1D78">
        <w:rPr>
          <w:rFonts w:eastAsia="Calibri"/>
          <w:szCs w:val="28"/>
        </w:rPr>
        <w:t xml:space="preserve"> Đáp ứng các điều kiện của mô hình theo hướng dẫn của Bộ Tư pháp tại Quyết định số 1723/QĐ-BTP ngày 15/8/2022 của Bộ Tư pháp</w:t>
      </w:r>
      <w:r w:rsidR="00787AE5">
        <w:rPr>
          <w:rFonts w:eastAsia="Calibri"/>
          <w:szCs w:val="28"/>
        </w:rPr>
        <w:t>. T</w:t>
      </w:r>
      <w:r w:rsidRPr="00AE1D78">
        <w:rPr>
          <w:rFonts w:eastAsia="Calibri"/>
          <w:szCs w:val="28"/>
        </w:rPr>
        <w:t xml:space="preserve">ổ hòa giải được hỗ trợ kinh phí hoạt động mức </w:t>
      </w:r>
      <w:r w:rsidRPr="00AE1D78">
        <w:rPr>
          <w:rFonts w:eastAsia="Calibri"/>
          <w:color w:val="FF0000"/>
          <w:szCs w:val="28"/>
        </w:rPr>
        <w:t>1</w:t>
      </w:r>
      <w:r w:rsidR="00787AE5">
        <w:rPr>
          <w:rFonts w:eastAsia="Calibri"/>
          <w:color w:val="FF0000"/>
          <w:szCs w:val="28"/>
        </w:rPr>
        <w:t>5</w:t>
      </w:r>
      <w:r w:rsidRPr="00AE1D78">
        <w:rPr>
          <w:rFonts w:eastAsia="Calibri"/>
          <w:color w:val="FF0000"/>
          <w:szCs w:val="28"/>
        </w:rPr>
        <w:t>0.000 đồng/tổ/tháng</w:t>
      </w:r>
      <w:r w:rsidRPr="00AE1D78">
        <w:rPr>
          <w:rFonts w:eastAsia="Calibri"/>
          <w:szCs w:val="28"/>
        </w:rPr>
        <w:t xml:space="preserve">, trong năm tiếp nhận </w:t>
      </w:r>
      <w:r>
        <w:rPr>
          <w:rFonts w:eastAsia="Calibri"/>
          <w:color w:val="FF0000"/>
          <w:szCs w:val="28"/>
        </w:rPr>
        <w:t>0</w:t>
      </w:r>
      <w:r w:rsidR="00787AE5">
        <w:rPr>
          <w:rFonts w:eastAsia="Calibri"/>
          <w:color w:val="FF0000"/>
          <w:szCs w:val="28"/>
        </w:rPr>
        <w:t>1</w:t>
      </w:r>
      <w:r w:rsidRPr="00AE1D78">
        <w:rPr>
          <w:rFonts w:eastAsia="Calibri"/>
          <w:color w:val="FF0000"/>
          <w:szCs w:val="28"/>
        </w:rPr>
        <w:t xml:space="preserve"> vụ việc và hòa giả</w:t>
      </w:r>
      <w:r>
        <w:rPr>
          <w:rFonts w:eastAsia="Calibri"/>
          <w:color w:val="FF0000"/>
          <w:szCs w:val="28"/>
        </w:rPr>
        <w:t xml:space="preserve">i thành </w:t>
      </w:r>
      <w:r w:rsidR="00787AE5">
        <w:rPr>
          <w:rFonts w:eastAsia="Calibri"/>
          <w:color w:val="FF0000"/>
          <w:szCs w:val="28"/>
        </w:rPr>
        <w:t>1/1</w:t>
      </w:r>
      <w:r w:rsidRPr="00AE1D78">
        <w:rPr>
          <w:rFonts w:eastAsia="Calibri"/>
          <w:color w:val="FF0000"/>
          <w:szCs w:val="28"/>
        </w:rPr>
        <w:t xml:space="preserve"> vụ, đạt tỷ lệ 100%.</w:t>
      </w:r>
      <w:r w:rsidRPr="00AE1D78">
        <w:rPr>
          <w:rFonts w:eastAsia="Calibri"/>
          <w:szCs w:val="28"/>
        </w:rPr>
        <w:t xml:space="preserve"> Đã phối hợp với Phòng Tư Pháp huyện Nghi Xuân tập huấn kiến thức pháp luật cho các thành viên Tổ hòa giải (Phòng Tư pháp làm báo cáo viên). Mô hình này được UBND huyện chỉ đạo nhân rộng trên địa bàn, được UBND huyện tặng Giấy khen năm 202</w:t>
      </w:r>
      <w:r w:rsidR="00787AE5">
        <w:rPr>
          <w:rFonts w:eastAsia="Calibri"/>
          <w:szCs w:val="28"/>
        </w:rPr>
        <w:t>3</w:t>
      </w:r>
      <w:r w:rsidRPr="00AE1D78">
        <w:rPr>
          <w:rFonts w:eastAsia="Calibri"/>
          <w:szCs w:val="28"/>
        </w:rPr>
        <w:t>.</w:t>
      </w:r>
    </w:p>
    <w:p w:rsidR="00C270EE" w:rsidRPr="005079D3" w:rsidRDefault="00C270EE" w:rsidP="00C270EE">
      <w:pPr>
        <w:tabs>
          <w:tab w:val="left" w:pos="0"/>
        </w:tabs>
        <w:spacing w:after="0" w:line="240" w:lineRule="auto"/>
        <w:ind w:firstLine="567"/>
        <w:rPr>
          <w:color w:val="FF0000"/>
          <w:spacing w:val="-10"/>
          <w:sz w:val="27"/>
          <w:szCs w:val="27"/>
        </w:rPr>
      </w:pPr>
      <w:r w:rsidRPr="00AE1D78">
        <w:rPr>
          <w:bCs/>
          <w:szCs w:val="28"/>
        </w:rPr>
        <w:t>- Tỷ lệ mâu thuẫn, tranh chấp, vi phạm thuộc phạm vi hòa giải được hòa gia</w:t>
      </w:r>
      <w:r>
        <w:rPr>
          <w:bCs/>
          <w:szCs w:val="28"/>
        </w:rPr>
        <w:t>̉i thành: Trong năm tiếp nhận 0</w:t>
      </w:r>
      <w:r w:rsidR="00787AE5">
        <w:rPr>
          <w:bCs/>
          <w:szCs w:val="28"/>
        </w:rPr>
        <w:t>1</w:t>
      </w:r>
      <w:r w:rsidRPr="00AE1D78">
        <w:rPr>
          <w:bCs/>
          <w:szCs w:val="28"/>
        </w:rPr>
        <w:t xml:space="preserve"> vụ việc và đã hòa giải thành </w:t>
      </w:r>
      <w:r w:rsidR="00787AE5">
        <w:rPr>
          <w:bCs/>
          <w:color w:val="FF0000"/>
          <w:szCs w:val="28"/>
        </w:rPr>
        <w:t>1/1</w:t>
      </w:r>
      <w:r w:rsidRPr="005079D3">
        <w:rPr>
          <w:bCs/>
          <w:color w:val="FF0000"/>
          <w:szCs w:val="28"/>
        </w:rPr>
        <w:t xml:space="preserve"> vụ việc, đạt tỷ lệ 100%.</w:t>
      </w:r>
    </w:p>
    <w:p w:rsidR="00C270EE" w:rsidRPr="00AE1D78" w:rsidRDefault="00C270EE" w:rsidP="00C270EE">
      <w:pPr>
        <w:tabs>
          <w:tab w:val="left" w:pos="0"/>
        </w:tabs>
        <w:spacing w:after="0" w:line="240" w:lineRule="auto"/>
        <w:ind w:firstLine="567"/>
        <w:rPr>
          <w:color w:val="000000"/>
          <w:spacing w:val="-10"/>
          <w:sz w:val="27"/>
          <w:szCs w:val="27"/>
        </w:rPr>
      </w:pPr>
      <w:r w:rsidRPr="00AE1D78">
        <w:rPr>
          <w:szCs w:val="28"/>
        </w:rPr>
        <w:t xml:space="preserve">- Tỷ lệ người dân thuộc đối tượng trợ giúp pháp lý tiếp cận và được trợ giúp pháp lý khi có yêu cầu: Trong năm có 01 người có yêu cầu trợ giúp pháp lý và đã được Trung tâm Trợ giúp pháp lý nhà nước tỉnh thực hiện trợ giúp pháp lý theo quy định, đạt tỷ lệ 100%. </w:t>
      </w:r>
    </w:p>
    <w:p w:rsidR="00145ACB" w:rsidRPr="00AE2050" w:rsidRDefault="0041267A" w:rsidP="00145ACB">
      <w:pPr>
        <w:spacing w:line="360" w:lineRule="exact"/>
        <w:ind w:firstLine="709"/>
        <w:rPr>
          <w:szCs w:val="28"/>
        </w:rPr>
      </w:pPr>
      <w:r>
        <w:rPr>
          <w:b/>
          <w:bCs/>
          <w:szCs w:val="28"/>
        </w:rPr>
        <w:t xml:space="preserve">II. </w:t>
      </w:r>
      <w:r w:rsidRPr="0041267A">
        <w:rPr>
          <w:b/>
          <w:bCs/>
          <w:szCs w:val="28"/>
        </w:rPr>
        <w:t>Đánh</w:t>
      </w:r>
      <w:r>
        <w:rPr>
          <w:b/>
          <w:bCs/>
          <w:szCs w:val="28"/>
        </w:rPr>
        <w:t xml:space="preserve"> </w:t>
      </w:r>
      <w:bookmarkStart w:id="0" w:name="_GoBack"/>
      <w:bookmarkEnd w:id="0"/>
      <w:r w:rsidR="00145ACB" w:rsidRPr="00AE2050">
        <w:rPr>
          <w:b/>
          <w:bCs/>
          <w:szCs w:val="28"/>
          <w:lang w:val="vi-VN"/>
        </w:rPr>
        <w:t>giá xã, phường, thị trấn đạt chuẩn tiếp cận pháp luật; đề xuất giải pháp khắc phục</w:t>
      </w:r>
    </w:p>
    <w:p w:rsidR="00145ACB" w:rsidRPr="00AA2719" w:rsidRDefault="00145ACB" w:rsidP="00145ACB">
      <w:pPr>
        <w:pStyle w:val="ListParagraph"/>
        <w:numPr>
          <w:ilvl w:val="0"/>
          <w:numId w:val="1"/>
        </w:numPr>
        <w:spacing w:line="360" w:lineRule="exact"/>
        <w:jc w:val="both"/>
        <w:rPr>
          <w:b/>
          <w:sz w:val="28"/>
          <w:szCs w:val="28"/>
        </w:rPr>
      </w:pPr>
      <w:r w:rsidRPr="00AA2719">
        <w:rPr>
          <w:b/>
          <w:sz w:val="28"/>
          <w:szCs w:val="28"/>
          <w:lang w:val="vi-VN"/>
        </w:rPr>
        <w:t>Thuận lợi</w:t>
      </w:r>
    </w:p>
    <w:p w:rsidR="00145ACB" w:rsidRPr="001A6A4E" w:rsidRDefault="00145ACB" w:rsidP="00145ACB">
      <w:pPr>
        <w:spacing w:line="360" w:lineRule="exact"/>
        <w:ind w:firstLine="709"/>
        <w:rPr>
          <w:bCs/>
          <w:color w:val="000000"/>
          <w:szCs w:val="28"/>
        </w:rPr>
      </w:pPr>
      <w:r w:rsidRPr="001A6A4E">
        <w:rPr>
          <w:bCs/>
          <w:color w:val="000000"/>
          <w:szCs w:val="28"/>
        </w:rPr>
        <w:t>Được sự quan tâm chỉ đạo của cấp trên trực tiếp là Phòng Tư pháp huyện,  Cấp ủy Đảng, Chính quyền,</w:t>
      </w:r>
      <w:r w:rsidRPr="001A6A4E">
        <w:rPr>
          <w:color w:val="000000"/>
          <w:szCs w:val="28"/>
        </w:rPr>
        <w:t xml:space="preserve"> tuyên truyền vận động của Mặt trận Tổ quốc                                                                                                                                                                                                                                                                                                                                                                                                                                                                                                                                                                                                                                                                                                                                    và các tổ chức  Đoàn thể</w:t>
      </w:r>
      <w:r w:rsidRPr="001A6A4E">
        <w:rPr>
          <w:bCs/>
          <w:color w:val="000000"/>
          <w:szCs w:val="28"/>
        </w:rPr>
        <w:t xml:space="preserve"> đã triển khai các văn bản liên quan đến việc đánh giá địa phương đạt chuẩn tiếp cận pháp luật trên địa bàn. Trên cơ sở vừa làm, vừa rút kinh nghiệm, kết hợp với đánh giá thực tiễn và làm rõ những nguyên nhân thuận lợi, khó khăn... Qua đó đã đạt được những kết quả quan trọng, nhất là công tác chỉ đạo, triển khai, hướng dẫn và tuyên truyền nâng cao nhận thức trong cán bộ Đảng viên và các tầng lớp nhân dân.</w:t>
      </w:r>
    </w:p>
    <w:p w:rsidR="00145ACB" w:rsidRDefault="00145ACB" w:rsidP="00145ACB">
      <w:pPr>
        <w:spacing w:line="360" w:lineRule="exact"/>
        <w:ind w:firstLine="709"/>
        <w:rPr>
          <w:bCs/>
          <w:color w:val="000000"/>
          <w:szCs w:val="28"/>
        </w:rPr>
      </w:pPr>
      <w:r w:rsidRPr="001A6A4E">
        <w:rPr>
          <w:bCs/>
          <w:color w:val="000000"/>
          <w:szCs w:val="28"/>
        </w:rPr>
        <w:t>Cải cách thủ tục hành chính và thực hiện dân chủ ở cơ sở đã góp phần quan trọng vào việc xây dựng chính quyền cơ sở vững mạnh, từng bước nâng cao chất lượng phục vụ nhân dân.</w:t>
      </w:r>
    </w:p>
    <w:p w:rsidR="00145ACB" w:rsidRPr="00AA2719" w:rsidRDefault="00145ACB" w:rsidP="00145ACB">
      <w:pPr>
        <w:spacing w:line="360" w:lineRule="exact"/>
        <w:ind w:firstLine="601"/>
        <w:rPr>
          <w:b/>
          <w:bCs/>
          <w:i/>
          <w:color w:val="000000"/>
          <w:szCs w:val="28"/>
        </w:rPr>
      </w:pPr>
      <w:r w:rsidRPr="00AA2719">
        <w:rPr>
          <w:b/>
          <w:bCs/>
          <w:i/>
          <w:color w:val="000000"/>
          <w:szCs w:val="28"/>
        </w:rPr>
        <w:t>- Khó khăn:</w:t>
      </w:r>
    </w:p>
    <w:p w:rsidR="00145ACB" w:rsidRPr="008E78E5" w:rsidRDefault="00145ACB" w:rsidP="00145ACB">
      <w:pPr>
        <w:spacing w:line="360" w:lineRule="exact"/>
        <w:ind w:firstLine="601"/>
        <w:rPr>
          <w:bCs/>
          <w:color w:val="000000"/>
          <w:szCs w:val="28"/>
        </w:rPr>
      </w:pPr>
      <w:r>
        <w:rPr>
          <w:bCs/>
          <w:color w:val="000000"/>
          <w:szCs w:val="28"/>
        </w:rPr>
        <w:t>Quan điểm</w:t>
      </w:r>
      <w:r w:rsidRPr="008E78E5">
        <w:rPr>
          <w:bCs/>
          <w:color w:val="000000"/>
          <w:szCs w:val="28"/>
        </w:rPr>
        <w:t xml:space="preserve"> của Cấp ủy Đảng, chính quyền trong công tác chỉ đạo, điều hành; nhận thức của một số cán bộ Đảng viên và các tầng lớp nhân dân về vị trí, vai trò và tầm quan trọng của việc xây dựng và đánh giá xã đạt chuẩn pháp luật chưa đáp </w:t>
      </w:r>
      <w:r w:rsidRPr="008E78E5">
        <w:rPr>
          <w:bCs/>
          <w:color w:val="000000"/>
          <w:szCs w:val="28"/>
        </w:rPr>
        <w:lastRenderedPageBreak/>
        <w:t>ứng yêu cầu; cơ chế phối hợp giữa các ban ngành có liên quan chưa chặt chẽ, chưa đồng bộ, còn đùn đẩy trách nhiệm cho công chức tư pháp.</w:t>
      </w:r>
    </w:p>
    <w:p w:rsidR="00145ACB" w:rsidRPr="00AA2719" w:rsidRDefault="00145ACB" w:rsidP="00145ACB">
      <w:pPr>
        <w:spacing w:line="360" w:lineRule="exact"/>
        <w:ind w:firstLine="601"/>
        <w:rPr>
          <w:bCs/>
          <w:color w:val="000000"/>
          <w:szCs w:val="28"/>
        </w:rPr>
      </w:pPr>
      <w:r w:rsidRPr="008E78E5">
        <w:rPr>
          <w:bCs/>
          <w:color w:val="000000"/>
          <w:szCs w:val="28"/>
        </w:rPr>
        <w:t>Hoạt động xây dựng và đánh giá xã đạt chuẩn tiếp cận pháp luật là nhiệm vụ mới; Công chức làm tham mưu đánh giá chưa có kinh nghiệm, chưa được bồi dưỡng nghiệp vụ chuyên sâu, lúng túng về nội dung, bi</w:t>
      </w:r>
      <w:r>
        <w:rPr>
          <w:bCs/>
          <w:color w:val="000000"/>
          <w:szCs w:val="28"/>
        </w:rPr>
        <w:t>ện pháp và quy trình thực hiện.</w:t>
      </w:r>
    </w:p>
    <w:p w:rsidR="00145ACB" w:rsidRPr="00AA2719" w:rsidRDefault="00145ACB" w:rsidP="00145ACB">
      <w:pPr>
        <w:pStyle w:val="ListParagraph"/>
        <w:numPr>
          <w:ilvl w:val="0"/>
          <w:numId w:val="1"/>
        </w:numPr>
        <w:spacing w:line="360" w:lineRule="exact"/>
        <w:jc w:val="both"/>
        <w:rPr>
          <w:b/>
          <w:sz w:val="28"/>
          <w:szCs w:val="28"/>
        </w:rPr>
      </w:pPr>
      <w:r w:rsidRPr="00AA2719">
        <w:rPr>
          <w:b/>
          <w:sz w:val="28"/>
          <w:szCs w:val="28"/>
          <w:lang w:val="vi-VN"/>
        </w:rPr>
        <w:t>Tồn tại, hạn chế, khó khăn, vướng mắc và nguyên nhân</w:t>
      </w:r>
    </w:p>
    <w:p w:rsidR="00145ACB" w:rsidRPr="008E78E5" w:rsidRDefault="00145ACB" w:rsidP="00145ACB">
      <w:pPr>
        <w:spacing w:line="360" w:lineRule="exact"/>
        <w:ind w:firstLine="709"/>
        <w:rPr>
          <w:bCs/>
          <w:color w:val="000000"/>
          <w:szCs w:val="28"/>
        </w:rPr>
      </w:pPr>
      <w:r w:rsidRPr="008E78E5">
        <w:rPr>
          <w:bCs/>
          <w:color w:val="000000"/>
          <w:szCs w:val="28"/>
        </w:rPr>
        <w:t>Đây là một nhiệm vụ mới, công chức phụ trách công tác này là kiêm nhiệm. Việc tham gia bồi dưỡng, tập huấn về nghiệp vụ còn hạn chế, điều kiện cơ sở vật chất, trang thiết bị phục vụ cho công việc chưa đáp ứng được yêu cầu.</w:t>
      </w:r>
    </w:p>
    <w:p w:rsidR="00145ACB" w:rsidRPr="00AA2719" w:rsidRDefault="00145ACB" w:rsidP="00145ACB">
      <w:pPr>
        <w:spacing w:line="360" w:lineRule="exact"/>
        <w:ind w:firstLine="709"/>
        <w:rPr>
          <w:bCs/>
          <w:color w:val="000000"/>
          <w:szCs w:val="28"/>
        </w:rPr>
      </w:pPr>
      <w:r w:rsidRPr="008E78E5">
        <w:rPr>
          <w:bCs/>
          <w:color w:val="000000"/>
          <w:szCs w:val="28"/>
        </w:rPr>
        <w:t>Quá trình thực hiện công tác đánh giá, công nhận, xây dựng cấp xã đạt chuẩn tiếp cận pháp luật tại địa phương thiếu sự tham gia phối hợp của các tổ chức ban ngành đoàn thể trong hệ thống chính trị và một số ban ngành có liên quan. Do vậy, kết quả chưa tạo được sự lan tỏa trong toàn xã hội, chưa có những kết quả mang tính đột phá, còn chung chung, khó xác định.</w:t>
      </w:r>
    </w:p>
    <w:p w:rsidR="00145ACB" w:rsidRPr="00AA2719" w:rsidRDefault="00145ACB" w:rsidP="00145ACB">
      <w:pPr>
        <w:pStyle w:val="ListParagraph"/>
        <w:numPr>
          <w:ilvl w:val="0"/>
          <w:numId w:val="1"/>
        </w:numPr>
        <w:spacing w:line="360" w:lineRule="exact"/>
        <w:jc w:val="both"/>
        <w:rPr>
          <w:b/>
          <w:sz w:val="28"/>
          <w:szCs w:val="28"/>
        </w:rPr>
      </w:pPr>
      <w:r w:rsidRPr="00AA2719">
        <w:rPr>
          <w:b/>
          <w:sz w:val="28"/>
          <w:szCs w:val="28"/>
          <w:lang w:val="vi-VN"/>
        </w:rPr>
        <w:t>Đề xuất, kiến nghị các giải pháp khắc phục</w:t>
      </w:r>
    </w:p>
    <w:p w:rsidR="00145ACB" w:rsidRPr="008E78E5" w:rsidRDefault="00145ACB" w:rsidP="00145ACB">
      <w:pPr>
        <w:spacing w:line="360" w:lineRule="exact"/>
        <w:ind w:firstLine="709"/>
        <w:rPr>
          <w:bCs/>
          <w:color w:val="000000"/>
          <w:szCs w:val="28"/>
        </w:rPr>
      </w:pPr>
      <w:r w:rsidRPr="008E78E5">
        <w:rPr>
          <w:bCs/>
          <w:color w:val="000000"/>
          <w:szCs w:val="28"/>
        </w:rPr>
        <w:t xml:space="preserve">Đề nghị hàng năm tổ chức tập </w:t>
      </w:r>
      <w:proofErr w:type="gramStart"/>
      <w:r w:rsidRPr="008E78E5">
        <w:rPr>
          <w:bCs/>
          <w:color w:val="000000"/>
          <w:szCs w:val="28"/>
        </w:rPr>
        <w:t>huấn  bồi</w:t>
      </w:r>
      <w:proofErr w:type="gramEnd"/>
      <w:r w:rsidRPr="008E78E5">
        <w:rPr>
          <w:bCs/>
          <w:color w:val="000000"/>
          <w:szCs w:val="28"/>
        </w:rPr>
        <w:t xml:space="preserve"> dưỡng, nâng cao chất lượng nguồn nhân lực đảm bảo tham mưu cho UBND xã trong công tác chỉ đạo xây dựng và đánh giá chuẩn tiếp cận pháp luật theo thẩm quyền.</w:t>
      </w:r>
    </w:p>
    <w:p w:rsidR="00145ACB" w:rsidRPr="008E78E5" w:rsidRDefault="00145ACB" w:rsidP="00145ACB">
      <w:pPr>
        <w:spacing w:line="360" w:lineRule="exact"/>
        <w:ind w:firstLine="709"/>
        <w:rPr>
          <w:bCs/>
          <w:color w:val="000000"/>
          <w:szCs w:val="28"/>
        </w:rPr>
      </w:pPr>
      <w:r w:rsidRPr="008E78E5">
        <w:rPr>
          <w:bCs/>
          <w:color w:val="000000"/>
          <w:szCs w:val="28"/>
        </w:rPr>
        <w:t>Để đổi mới hoạt động chất lượng công tác xây dựng pháp luật tạo ra hệ thống pháp luật đồng bộ bao gồm các văn bản QPPL mang tính khả thi cao, dễ hiểu, dễ nhớ, dễ thực hiện. Đây là yêu cầu quan trọng làm cơ sở cho việc bảo đảm thi hành pháp luật, nhất là ở địa phương;</w:t>
      </w:r>
    </w:p>
    <w:p w:rsidR="00145ACB" w:rsidRPr="008E78E5" w:rsidRDefault="00145ACB" w:rsidP="00145ACB">
      <w:pPr>
        <w:spacing w:line="360" w:lineRule="exact"/>
        <w:ind w:firstLine="709"/>
        <w:rPr>
          <w:bCs/>
          <w:color w:val="000000"/>
          <w:szCs w:val="28"/>
        </w:rPr>
      </w:pPr>
      <w:r w:rsidRPr="008E78E5">
        <w:rPr>
          <w:bCs/>
          <w:color w:val="000000"/>
          <w:szCs w:val="28"/>
        </w:rPr>
        <w:t>Tiếp tục hoàn thiện cơ sở pháp lý về thẩm quyền của chính quyền địa phương trong việc bảo đảm thi hành pháp luật;</w:t>
      </w:r>
    </w:p>
    <w:p w:rsidR="00145ACB" w:rsidRPr="00AA2719" w:rsidRDefault="00145ACB" w:rsidP="00145ACB">
      <w:pPr>
        <w:spacing w:line="360" w:lineRule="exact"/>
        <w:ind w:firstLine="709"/>
        <w:rPr>
          <w:bCs/>
          <w:color w:val="000000"/>
          <w:szCs w:val="28"/>
        </w:rPr>
      </w:pPr>
      <w:r w:rsidRPr="008E78E5">
        <w:rPr>
          <w:bCs/>
          <w:color w:val="000000"/>
          <w:szCs w:val="28"/>
        </w:rPr>
        <w:t xml:space="preserve">Có chính sách bảo đảm thỏa đáng để các cơ quan bảo vệ pháp luật thực hiện đầy đủ trách nhiệm, quyền hạn trong việc áp dụng pháp luật ở địa phương. Đồng thời, bảo đảm sự lãnh đạo của Đảng, phát huy vai trò của các tổ chức trong hệ thống chính trị tạo thành sức mạnh tổng hợp bảo đảm thi hành pháp luật ở địa phương. </w:t>
      </w:r>
    </w:p>
    <w:p w:rsidR="00145ACB" w:rsidRPr="00AE2050" w:rsidRDefault="00145ACB" w:rsidP="00145ACB">
      <w:pPr>
        <w:spacing w:line="360" w:lineRule="exact"/>
        <w:ind w:firstLine="709"/>
        <w:rPr>
          <w:szCs w:val="28"/>
        </w:rPr>
      </w:pPr>
      <w:r w:rsidRPr="00AE2050">
        <w:rPr>
          <w:b/>
          <w:bCs/>
          <w:szCs w:val="28"/>
          <w:lang w:val="vi-VN"/>
        </w:rPr>
        <w:t>III. Mục tiêu, kế hoạch thực hiện</w:t>
      </w:r>
    </w:p>
    <w:p w:rsidR="00145ACB" w:rsidRPr="00AA2719" w:rsidRDefault="00145ACB" w:rsidP="00145ACB">
      <w:pPr>
        <w:spacing w:line="360" w:lineRule="exact"/>
        <w:ind w:firstLine="709"/>
        <w:rPr>
          <w:szCs w:val="28"/>
        </w:rPr>
      </w:pPr>
      <w:r w:rsidRPr="008E78E5">
        <w:rPr>
          <w:szCs w:val="28"/>
          <w:lang w:val="vi-VN"/>
        </w:rPr>
        <w:t>Mục tiêu thực hiện</w:t>
      </w:r>
      <w:r>
        <w:rPr>
          <w:szCs w:val="28"/>
        </w:rPr>
        <w:t xml:space="preserve"> </w:t>
      </w:r>
      <w:r w:rsidRPr="00AE2050">
        <w:rPr>
          <w:szCs w:val="28"/>
          <w:lang w:val="vi-VN"/>
        </w:rPr>
        <w:t>Kế hoạch thực hiện (những nội dung, tiêu chí, chỉ tiêu cần nâng cao chất lượng, đảm bảo thực chất kết quả xã, phường, thị trấn đạt chuẩn tiếp cận pháp luật)</w:t>
      </w:r>
      <w:r>
        <w:rPr>
          <w:szCs w:val="28"/>
        </w:rPr>
        <w:t>.</w:t>
      </w:r>
    </w:p>
    <w:p w:rsidR="00145ACB" w:rsidRPr="008E78E5" w:rsidRDefault="00145ACB" w:rsidP="00145ACB">
      <w:pPr>
        <w:spacing w:line="360" w:lineRule="exact"/>
        <w:ind w:firstLine="709"/>
        <w:rPr>
          <w:bCs/>
          <w:color w:val="000000"/>
          <w:szCs w:val="28"/>
        </w:rPr>
      </w:pPr>
      <w:r w:rsidRPr="008E78E5">
        <w:rPr>
          <w:bCs/>
          <w:color w:val="000000"/>
          <w:szCs w:val="28"/>
        </w:rPr>
        <w:t xml:space="preserve">Nâng cao vai trò chỉ đạo của Cấp ủy, Chính quyền trong việc xây dựng cơ chế phối hợp đồng bộ giữa các tổ chức và phân công trách nhiệm cụ thể giữa các tổ chức trong quá trình xây dựng và đánh giá địa phương đạt chuẩn tiếp cận pháp </w:t>
      </w:r>
      <w:r w:rsidRPr="008E78E5">
        <w:rPr>
          <w:bCs/>
          <w:color w:val="000000"/>
          <w:szCs w:val="28"/>
        </w:rPr>
        <w:lastRenderedPageBreak/>
        <w:t>luật. Trong quá trình đánh giá, cần liên kết với các tiêu chí có liên quan để xem xét và đề nghị công nhận.</w:t>
      </w:r>
    </w:p>
    <w:p w:rsidR="00145ACB" w:rsidRPr="008E78E5" w:rsidRDefault="00145ACB" w:rsidP="00145ACB">
      <w:pPr>
        <w:spacing w:line="360" w:lineRule="exact"/>
        <w:ind w:firstLine="709"/>
        <w:rPr>
          <w:bCs/>
          <w:color w:val="000000"/>
          <w:szCs w:val="28"/>
        </w:rPr>
      </w:pPr>
      <w:r w:rsidRPr="008E78E5">
        <w:rPr>
          <w:bCs/>
          <w:color w:val="000000"/>
          <w:szCs w:val="28"/>
        </w:rPr>
        <w:t>Đẩy mạnh công tác tuyên truyền, phổ biến để nâng cao nhận thức của cán bộ Đảng viên và nhân dân về ý nghĩa và tầm quan trọng của việc đánh giá chuẩn tiếp cận pháp luật.</w:t>
      </w:r>
    </w:p>
    <w:p w:rsidR="00145ACB" w:rsidRDefault="00145ACB" w:rsidP="00145ACB">
      <w:pPr>
        <w:spacing w:before="60" w:after="60" w:line="360" w:lineRule="exact"/>
        <w:ind w:firstLine="720"/>
        <w:rPr>
          <w:b/>
          <w:bCs/>
          <w:szCs w:val="28"/>
        </w:rPr>
      </w:pPr>
      <w:r w:rsidRPr="00AE2050">
        <w:rPr>
          <w:b/>
          <w:bCs/>
          <w:szCs w:val="28"/>
          <w:lang w:val="vi-VN"/>
        </w:rPr>
        <w:t>IV. Đề nghị công nhận xã, phường, thị tr</w:t>
      </w:r>
      <w:r>
        <w:rPr>
          <w:b/>
          <w:bCs/>
          <w:szCs w:val="28"/>
          <w:lang w:val="vi-VN"/>
        </w:rPr>
        <w:t>ấn đạt chuẩn tiếp cận pháp luật</w:t>
      </w:r>
    </w:p>
    <w:p w:rsidR="00145ACB" w:rsidRPr="000761C2" w:rsidRDefault="00145ACB" w:rsidP="00145ACB">
      <w:pPr>
        <w:spacing w:before="60" w:after="60" w:line="360" w:lineRule="exact"/>
        <w:ind w:firstLine="720"/>
        <w:rPr>
          <w:b/>
          <w:bCs/>
          <w:i/>
          <w:color w:val="000000"/>
          <w:szCs w:val="28"/>
        </w:rPr>
      </w:pPr>
      <w:r w:rsidRPr="000761C2">
        <w:rPr>
          <w:szCs w:val="28"/>
        </w:rPr>
        <w:t xml:space="preserve">Căn cứ </w:t>
      </w:r>
      <w:r w:rsidRPr="000761C2">
        <w:rPr>
          <w:bCs/>
          <w:szCs w:val="28"/>
        </w:rPr>
        <w:t xml:space="preserve">Quyết định số </w:t>
      </w:r>
      <w:r>
        <w:rPr>
          <w:bCs/>
          <w:szCs w:val="28"/>
        </w:rPr>
        <w:t>25</w:t>
      </w:r>
      <w:r w:rsidRPr="000761C2">
        <w:rPr>
          <w:bCs/>
          <w:szCs w:val="28"/>
        </w:rPr>
        <w:t xml:space="preserve">/QĐ-TTg ngày </w:t>
      </w:r>
      <w:r>
        <w:rPr>
          <w:bCs/>
          <w:szCs w:val="28"/>
        </w:rPr>
        <w:t>22/7/2021</w:t>
      </w:r>
      <w:r w:rsidRPr="000761C2">
        <w:rPr>
          <w:bCs/>
          <w:szCs w:val="28"/>
        </w:rPr>
        <w:t xml:space="preserve"> của </w:t>
      </w:r>
      <w:r w:rsidRPr="000761C2">
        <w:rPr>
          <w:bCs/>
          <w:spacing w:val="-6"/>
          <w:szCs w:val="28"/>
        </w:rPr>
        <w:t>Thủ tướng Chính phủ;</w:t>
      </w:r>
      <w:r w:rsidRPr="000761C2">
        <w:rPr>
          <w:szCs w:val="28"/>
        </w:rPr>
        <w:t xml:space="preserve"> </w:t>
      </w:r>
      <w:r w:rsidRPr="000761C2">
        <w:rPr>
          <w:bCs/>
          <w:szCs w:val="28"/>
        </w:rPr>
        <w:t xml:space="preserve">Thông tư số </w:t>
      </w:r>
      <w:r>
        <w:rPr>
          <w:bCs/>
          <w:szCs w:val="28"/>
        </w:rPr>
        <w:t>09/2021</w:t>
      </w:r>
      <w:r w:rsidRPr="000761C2">
        <w:rPr>
          <w:bCs/>
          <w:szCs w:val="28"/>
        </w:rPr>
        <w:t xml:space="preserve">/TT-BTP ngày </w:t>
      </w:r>
      <w:r>
        <w:rPr>
          <w:bCs/>
          <w:szCs w:val="28"/>
        </w:rPr>
        <w:t>15/11/2021</w:t>
      </w:r>
      <w:r w:rsidRPr="000761C2">
        <w:rPr>
          <w:bCs/>
          <w:szCs w:val="28"/>
        </w:rPr>
        <w:t xml:space="preserve"> của Bộ trưởng Bộ Tư pháp và Hướng dẫn của Sở Tư </w:t>
      </w:r>
      <w:proofErr w:type="gramStart"/>
      <w:r w:rsidRPr="000761C2">
        <w:rPr>
          <w:bCs/>
          <w:szCs w:val="28"/>
        </w:rPr>
        <w:t xml:space="preserve">pháp, </w:t>
      </w:r>
      <w:r w:rsidRPr="000761C2">
        <w:rPr>
          <w:bCs/>
          <w:color w:val="000000"/>
          <w:szCs w:val="28"/>
        </w:rPr>
        <w:t xml:space="preserve"> trên</w:t>
      </w:r>
      <w:proofErr w:type="gramEnd"/>
      <w:r w:rsidRPr="000761C2">
        <w:rPr>
          <w:bCs/>
          <w:color w:val="000000"/>
          <w:szCs w:val="28"/>
        </w:rPr>
        <w:t xml:space="preserve"> cơ sở tổng hợp, đánh giá, chấm điểm các tiêu chí tiếp cận pháp luật và kết quả cuộc họp Ủy ban nhân dân xã </w:t>
      </w:r>
      <w:r>
        <w:rPr>
          <w:bCs/>
          <w:color w:val="000000"/>
          <w:szCs w:val="28"/>
        </w:rPr>
        <w:t>Đan Trường</w:t>
      </w:r>
      <w:r w:rsidRPr="000761C2">
        <w:rPr>
          <w:bCs/>
          <w:color w:val="000000"/>
          <w:szCs w:val="28"/>
        </w:rPr>
        <w:t xml:space="preserve"> tự đánh giá: </w:t>
      </w:r>
      <w:r w:rsidRPr="000761C2">
        <w:rPr>
          <w:b/>
          <w:bCs/>
          <w:i/>
          <w:color w:val="000000"/>
          <w:szCs w:val="28"/>
        </w:rPr>
        <w:t>Đạt chuẩn tiếp cận pháp luật theo quy định.</w:t>
      </w:r>
    </w:p>
    <w:p w:rsidR="00145ACB" w:rsidRPr="008E78E5" w:rsidRDefault="00145ACB" w:rsidP="00145ACB">
      <w:pPr>
        <w:spacing w:line="360" w:lineRule="exact"/>
        <w:ind w:firstLine="709"/>
        <w:rPr>
          <w:szCs w:val="28"/>
        </w:rPr>
      </w:pPr>
      <w:r>
        <w:rPr>
          <w:szCs w:val="28"/>
          <w:lang w:val="vi-VN"/>
        </w:rPr>
        <w:t xml:space="preserve">Ủy ban nhân dân xã </w:t>
      </w:r>
      <w:r>
        <w:rPr>
          <w:szCs w:val="28"/>
        </w:rPr>
        <w:t>Đan Trường</w:t>
      </w:r>
      <w:r w:rsidRPr="00AE2050">
        <w:rPr>
          <w:szCs w:val="28"/>
          <w:lang w:val="vi-VN"/>
        </w:rPr>
        <w:t xml:space="preserve"> kính đề nghị Chủ tịch Ủy ban nhân dân huyện </w:t>
      </w:r>
      <w:r>
        <w:rPr>
          <w:szCs w:val="28"/>
        </w:rPr>
        <w:t>Nghi Xuân, tỉnh Hà Tĩnh</w:t>
      </w:r>
      <w:r w:rsidRPr="00AE2050">
        <w:rPr>
          <w:szCs w:val="28"/>
          <w:lang w:val="vi-VN"/>
        </w:rPr>
        <w:t xml:space="preserve"> xe</w:t>
      </w:r>
      <w:r>
        <w:rPr>
          <w:szCs w:val="28"/>
          <w:lang w:val="vi-VN"/>
        </w:rPr>
        <w:t xml:space="preserve">m xét, quyết định công nhận xã </w:t>
      </w:r>
      <w:r>
        <w:rPr>
          <w:szCs w:val="28"/>
        </w:rPr>
        <w:t xml:space="preserve">Đan Trường </w:t>
      </w:r>
      <w:r w:rsidRPr="00AE2050">
        <w:rPr>
          <w:szCs w:val="28"/>
          <w:lang w:val="vi-VN"/>
        </w:rPr>
        <w:t xml:space="preserve">đạt chuẩn tiếp cận pháp luật năm </w:t>
      </w:r>
      <w:r>
        <w:rPr>
          <w:szCs w:val="28"/>
        </w:rPr>
        <w:t>202</w:t>
      </w:r>
      <w:r>
        <w:rPr>
          <w:szCs w:val="28"/>
        </w:rPr>
        <w:t>4</w:t>
      </w:r>
    </w:p>
    <w:p w:rsidR="00145ACB" w:rsidRPr="00AE2050" w:rsidRDefault="00145ACB" w:rsidP="00145ACB">
      <w:pPr>
        <w:spacing w:line="360" w:lineRule="exact"/>
        <w:ind w:firstLine="709"/>
        <w:rPr>
          <w:szCs w:val="28"/>
        </w:rPr>
      </w:pPr>
      <w:r w:rsidRPr="00AE2050">
        <w:rPr>
          <w:i/>
          <w:iCs/>
          <w:szCs w:val="28"/>
          <w:lang w:val="vi-VN"/>
        </w:rPr>
        <w:t>Kèm theo báo cáo này gồm có:</w:t>
      </w:r>
    </w:p>
    <w:p w:rsidR="00145ACB" w:rsidRPr="00AE2050" w:rsidRDefault="00145ACB" w:rsidP="00145ACB">
      <w:pPr>
        <w:spacing w:line="360" w:lineRule="exact"/>
        <w:ind w:firstLine="709"/>
        <w:rPr>
          <w:szCs w:val="28"/>
        </w:rPr>
      </w:pPr>
      <w:r w:rsidRPr="00AE2050">
        <w:rPr>
          <w:szCs w:val="28"/>
          <w:lang w:val="vi-VN"/>
        </w:rPr>
        <w:t>1. Bản tổng hợp điểm số của các tiêu chí, chỉ tiêu;</w:t>
      </w:r>
    </w:p>
    <w:p w:rsidR="00145ACB" w:rsidRDefault="00145ACB" w:rsidP="00145ACB">
      <w:pPr>
        <w:spacing w:line="360" w:lineRule="exact"/>
        <w:ind w:firstLine="709"/>
        <w:rPr>
          <w:szCs w:val="28"/>
          <w:lang w:val="vi-VN"/>
        </w:rPr>
      </w:pPr>
      <w:r w:rsidRPr="00AE2050">
        <w:rPr>
          <w:szCs w:val="28"/>
          <w:lang w:val="vi-VN"/>
        </w:rPr>
        <w:t>2. Bản tổng hợp, tiếp thu, giải trình ý kiến của Nhân dân, kiến nghị, phản ánh của tổ chức, cá nhân về kết quả đánh giá đạt chuẩn tiếp cận pháp luật);</w:t>
      </w:r>
    </w:p>
    <w:p w:rsidR="00145ACB" w:rsidRPr="00AE2050" w:rsidRDefault="00145ACB" w:rsidP="00145ACB">
      <w:pPr>
        <w:spacing w:line="360" w:lineRule="exact"/>
        <w:ind w:firstLine="709"/>
        <w:rPr>
          <w:szCs w:val="28"/>
        </w:rPr>
      </w:pPr>
      <w:r>
        <w:rPr>
          <w:szCs w:val="28"/>
        </w:rPr>
        <w:t>3</w:t>
      </w:r>
      <w:r w:rsidRPr="00AE2050">
        <w:rPr>
          <w:szCs w:val="28"/>
          <w:lang w:val="vi-VN"/>
        </w:rPr>
        <w:t>. Tài</w:t>
      </w:r>
      <w:r>
        <w:rPr>
          <w:szCs w:val="28"/>
          <w:lang w:val="vi-VN"/>
        </w:rPr>
        <w:t xml:space="preserve"> liệu khác có liên quan</w:t>
      </w:r>
      <w:r w:rsidRPr="00AE2050">
        <w:rPr>
          <w:szCs w:val="28"/>
          <w:lang w:val="vi-VN"/>
        </w:rPr>
        <w:t>.</w:t>
      </w:r>
    </w:p>
    <w:p w:rsidR="00145ACB" w:rsidRPr="00AE2050" w:rsidRDefault="00145ACB" w:rsidP="00145ACB">
      <w:pPr>
        <w:spacing w:line="360" w:lineRule="exact"/>
        <w:ind w:firstLine="709"/>
        <w:rPr>
          <w:szCs w:val="28"/>
        </w:rPr>
      </w:pPr>
      <w:r w:rsidRPr="00AE2050">
        <w:rPr>
          <w:szCs w:val="28"/>
          <w:lang w:val="vi-VN"/>
        </w:rPr>
        <w:t> </w:t>
      </w:r>
    </w:p>
    <w:tbl>
      <w:tblPr>
        <w:tblW w:w="0" w:type="auto"/>
        <w:tblCellMar>
          <w:left w:w="0" w:type="dxa"/>
          <w:right w:w="0" w:type="dxa"/>
        </w:tblCellMar>
        <w:tblLook w:val="04A0" w:firstRow="1" w:lastRow="0" w:firstColumn="1" w:lastColumn="0" w:noHBand="0" w:noVBand="1"/>
      </w:tblPr>
      <w:tblGrid>
        <w:gridCol w:w="4901"/>
        <w:gridCol w:w="4284"/>
      </w:tblGrid>
      <w:tr w:rsidR="00145ACB" w:rsidRPr="00AE2050" w:rsidTr="00183864">
        <w:tc>
          <w:tcPr>
            <w:tcW w:w="4928" w:type="dxa"/>
            <w:shd w:val="clear" w:color="auto" w:fill="auto"/>
            <w:tcMar>
              <w:top w:w="0" w:type="dxa"/>
              <w:left w:w="108" w:type="dxa"/>
              <w:bottom w:w="0" w:type="dxa"/>
              <w:right w:w="108" w:type="dxa"/>
            </w:tcMar>
          </w:tcPr>
          <w:p w:rsidR="00145ACB" w:rsidRPr="00145ACB" w:rsidRDefault="00145ACB" w:rsidP="00145ACB">
            <w:pPr>
              <w:tabs>
                <w:tab w:val="left" w:pos="5505"/>
              </w:tabs>
              <w:spacing w:line="360" w:lineRule="exact"/>
              <w:jc w:val="left"/>
              <w:rPr>
                <w:sz w:val="22"/>
              </w:rPr>
            </w:pPr>
            <w:r w:rsidRPr="00145ACB">
              <w:rPr>
                <w:b/>
                <w:bCs/>
                <w:i/>
                <w:iCs/>
                <w:sz w:val="24"/>
                <w:szCs w:val="24"/>
                <w:lang w:val="vi-VN"/>
              </w:rPr>
              <w:t>Nơi nhận:</w:t>
            </w:r>
            <w:r w:rsidRPr="008E78E5">
              <w:rPr>
                <w:b/>
                <w:bCs/>
                <w:i/>
                <w:iCs/>
                <w:lang w:val="vi-VN"/>
              </w:rPr>
              <w:br/>
            </w:r>
            <w:r w:rsidRPr="00145ACB">
              <w:rPr>
                <w:sz w:val="22"/>
                <w:lang w:val="vi-VN"/>
              </w:rPr>
              <w:t>-</w:t>
            </w:r>
            <w:r w:rsidRPr="00145ACB">
              <w:rPr>
                <w:sz w:val="22"/>
              </w:rPr>
              <w:t xml:space="preserve"> Như trên</w:t>
            </w:r>
            <w:r w:rsidRPr="00145ACB">
              <w:rPr>
                <w:sz w:val="22"/>
                <w:lang w:val="vi-VN"/>
              </w:rPr>
              <w:t>;</w:t>
            </w:r>
            <w:r w:rsidRPr="00145ACB">
              <w:rPr>
                <w:sz w:val="22"/>
                <w:lang w:val="vi-VN"/>
              </w:rPr>
              <w:br/>
              <w:t xml:space="preserve">- </w:t>
            </w:r>
            <w:r w:rsidRPr="00145ACB">
              <w:rPr>
                <w:sz w:val="22"/>
              </w:rPr>
              <w:t>Thường trực Đảng ủy, HĐND xã;</w:t>
            </w:r>
          </w:p>
          <w:p w:rsidR="00145ACB" w:rsidRPr="00145ACB" w:rsidRDefault="00145ACB" w:rsidP="00145ACB">
            <w:pPr>
              <w:tabs>
                <w:tab w:val="left" w:pos="5505"/>
              </w:tabs>
              <w:spacing w:line="360" w:lineRule="exact"/>
              <w:jc w:val="left"/>
              <w:rPr>
                <w:sz w:val="22"/>
              </w:rPr>
            </w:pPr>
            <w:r w:rsidRPr="00145ACB">
              <w:rPr>
                <w:sz w:val="22"/>
              </w:rPr>
              <w:t>- Chủ tịch, Các phó chủ tịch UBND xã;</w:t>
            </w:r>
          </w:p>
          <w:p w:rsidR="00145ACB" w:rsidRPr="00145ACB" w:rsidRDefault="00145ACB" w:rsidP="00145ACB">
            <w:pPr>
              <w:tabs>
                <w:tab w:val="left" w:pos="5505"/>
              </w:tabs>
              <w:spacing w:line="360" w:lineRule="exact"/>
              <w:jc w:val="left"/>
              <w:rPr>
                <w:sz w:val="22"/>
                <w:lang w:val="vi-VN"/>
              </w:rPr>
            </w:pPr>
            <w:r w:rsidRPr="00145ACB">
              <w:rPr>
                <w:sz w:val="22"/>
              </w:rPr>
              <w:t>- UBMTTQ và các tổ chức đoàn thể;</w:t>
            </w:r>
            <w:r w:rsidRPr="00145ACB">
              <w:rPr>
                <w:sz w:val="22"/>
                <w:lang w:val="vi-VN"/>
              </w:rPr>
              <w:t xml:space="preserve"> </w:t>
            </w:r>
          </w:p>
          <w:p w:rsidR="00145ACB" w:rsidRPr="005F66ED" w:rsidRDefault="00145ACB" w:rsidP="00145ACB">
            <w:pPr>
              <w:tabs>
                <w:tab w:val="left" w:pos="5505"/>
              </w:tabs>
              <w:spacing w:line="360" w:lineRule="exact"/>
              <w:jc w:val="left"/>
            </w:pPr>
            <w:r w:rsidRPr="00145ACB">
              <w:rPr>
                <w:sz w:val="22"/>
              </w:rPr>
              <w:t>-</w:t>
            </w:r>
            <w:r w:rsidRPr="00145ACB">
              <w:rPr>
                <w:sz w:val="22"/>
                <w:lang w:val="vi-VN"/>
              </w:rPr>
              <w:t>Lưu: VT</w:t>
            </w:r>
            <w:r>
              <w:rPr>
                <w:sz w:val="22"/>
              </w:rPr>
              <w:t>/TP</w:t>
            </w:r>
            <w:r w:rsidRPr="005F66ED">
              <w:tab/>
            </w:r>
            <w:r w:rsidRPr="005F66ED">
              <w:tab/>
            </w:r>
            <w:r w:rsidRPr="005F66ED">
              <w:rPr>
                <w:b/>
                <w:bCs/>
              </w:rPr>
              <w:tab/>
              <w:t xml:space="preserve">   </w:t>
            </w:r>
          </w:p>
          <w:p w:rsidR="00145ACB" w:rsidRPr="005F66ED" w:rsidRDefault="00145ACB" w:rsidP="00183864">
            <w:pPr>
              <w:tabs>
                <w:tab w:val="left" w:pos="5505"/>
              </w:tabs>
              <w:spacing w:line="360" w:lineRule="exact"/>
              <w:rPr>
                <w:szCs w:val="28"/>
              </w:rPr>
            </w:pPr>
            <w:r w:rsidRPr="005F66ED">
              <w:t xml:space="preserve"> </w:t>
            </w:r>
          </w:p>
        </w:tc>
        <w:tc>
          <w:tcPr>
            <w:tcW w:w="4536" w:type="dxa"/>
            <w:shd w:val="clear" w:color="auto" w:fill="auto"/>
            <w:tcMar>
              <w:top w:w="0" w:type="dxa"/>
              <w:left w:w="108" w:type="dxa"/>
              <w:bottom w:w="0" w:type="dxa"/>
              <w:right w:w="108" w:type="dxa"/>
            </w:tcMar>
          </w:tcPr>
          <w:p w:rsidR="00145ACB" w:rsidRDefault="00145ACB" w:rsidP="00183864">
            <w:pPr>
              <w:spacing w:line="360" w:lineRule="exact"/>
              <w:jc w:val="center"/>
              <w:rPr>
                <w:b/>
                <w:bCs/>
                <w:szCs w:val="28"/>
              </w:rPr>
            </w:pPr>
            <w:r>
              <w:rPr>
                <w:b/>
                <w:bCs/>
                <w:szCs w:val="28"/>
              </w:rPr>
              <w:t>TM. ỦY BAN NHÂN DÂN</w:t>
            </w:r>
          </w:p>
          <w:p w:rsidR="00145ACB" w:rsidRDefault="00145ACB" w:rsidP="00183864">
            <w:pPr>
              <w:spacing w:line="360" w:lineRule="exact"/>
              <w:jc w:val="center"/>
              <w:rPr>
                <w:szCs w:val="28"/>
              </w:rPr>
            </w:pPr>
            <w:r w:rsidRPr="00AE2050">
              <w:rPr>
                <w:b/>
                <w:bCs/>
                <w:szCs w:val="28"/>
                <w:lang w:val="vi-VN"/>
              </w:rPr>
              <w:t>CHỦ TỊCH</w:t>
            </w:r>
            <w:r>
              <w:rPr>
                <w:szCs w:val="28"/>
                <w:lang w:val="vi-VN"/>
              </w:rPr>
              <w:br/>
            </w:r>
          </w:p>
          <w:p w:rsidR="00145ACB" w:rsidRDefault="00145ACB" w:rsidP="00183864">
            <w:pPr>
              <w:spacing w:line="360" w:lineRule="exact"/>
              <w:rPr>
                <w:szCs w:val="28"/>
              </w:rPr>
            </w:pPr>
          </w:p>
          <w:p w:rsidR="00145ACB" w:rsidRDefault="00145ACB" w:rsidP="00183864">
            <w:pPr>
              <w:spacing w:line="360" w:lineRule="exact"/>
              <w:jc w:val="center"/>
              <w:rPr>
                <w:szCs w:val="28"/>
              </w:rPr>
            </w:pPr>
          </w:p>
          <w:p w:rsidR="00145ACB" w:rsidRDefault="00145ACB" w:rsidP="00183864">
            <w:pPr>
              <w:spacing w:line="360" w:lineRule="exact"/>
              <w:jc w:val="center"/>
              <w:rPr>
                <w:szCs w:val="28"/>
              </w:rPr>
            </w:pPr>
          </w:p>
          <w:p w:rsidR="00145ACB" w:rsidRPr="005F66ED" w:rsidRDefault="00145ACB" w:rsidP="00183864">
            <w:pPr>
              <w:spacing w:line="360" w:lineRule="exact"/>
              <w:jc w:val="center"/>
              <w:rPr>
                <w:b/>
                <w:szCs w:val="28"/>
              </w:rPr>
            </w:pPr>
            <w:r>
              <w:rPr>
                <w:b/>
                <w:szCs w:val="28"/>
              </w:rPr>
              <w:t>Dương Văn Chiến</w:t>
            </w:r>
          </w:p>
        </w:tc>
      </w:tr>
    </w:tbl>
    <w:p w:rsidR="00145ACB" w:rsidRPr="00AE2050" w:rsidRDefault="00145ACB" w:rsidP="00145ACB">
      <w:pPr>
        <w:spacing w:line="360" w:lineRule="exact"/>
        <w:rPr>
          <w:szCs w:val="28"/>
        </w:rPr>
      </w:pPr>
      <w:r w:rsidRPr="00AE2050">
        <w:rPr>
          <w:szCs w:val="28"/>
          <w:lang w:val="vi-VN"/>
        </w:rPr>
        <w:t> </w:t>
      </w:r>
    </w:p>
    <w:p w:rsidR="00C270EE" w:rsidRPr="00436B97" w:rsidRDefault="00C270EE" w:rsidP="00C270EE">
      <w:pPr>
        <w:spacing w:after="0"/>
        <w:jc w:val="center"/>
        <w:rPr>
          <w:b/>
          <w:szCs w:val="28"/>
        </w:rPr>
      </w:pPr>
    </w:p>
    <w:p w:rsidR="007271D7" w:rsidRDefault="007271D7"/>
    <w:sectPr w:rsidR="007271D7" w:rsidSect="008F3A30">
      <w:pgSz w:w="11907" w:h="16839" w:code="9"/>
      <w:pgMar w:top="1021"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735"/>
    <w:multiLevelType w:val="hybridMultilevel"/>
    <w:tmpl w:val="3B824CDA"/>
    <w:lvl w:ilvl="0" w:tplc="32CE7814">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EE"/>
    <w:rsid w:val="000232AF"/>
    <w:rsid w:val="00145ACB"/>
    <w:rsid w:val="0024119B"/>
    <w:rsid w:val="0027015D"/>
    <w:rsid w:val="00386990"/>
    <w:rsid w:val="0041267A"/>
    <w:rsid w:val="007271D7"/>
    <w:rsid w:val="00787AE5"/>
    <w:rsid w:val="00837CAC"/>
    <w:rsid w:val="008F3A30"/>
    <w:rsid w:val="00C2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2610"/>
  <w15:chartTrackingRefBased/>
  <w15:docId w15:val="{1BE618AF-01C3-4102-BFB7-25C3D644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fontstyle21">
    <w:name w:val="fontstyle21"/>
    <w:rsid w:val="00C270E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145ACB"/>
    <w:pPr>
      <w:spacing w:before="0" w:after="0" w:line="240" w:lineRule="auto"/>
      <w:ind w:left="720"/>
      <w:contextualSpacing/>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2025-01-01T14:59:00Z</dcterms:created>
  <dcterms:modified xsi:type="dcterms:W3CDTF">2025-01-02T14:52:00Z</dcterms:modified>
</cp:coreProperties>
</file>